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FECF9" w14:textId="77777777" w:rsidR="00B63DAA" w:rsidRPr="008F7095" w:rsidRDefault="00B63DAA" w:rsidP="00B63DAA">
      <w:pPr>
        <w:pStyle w:val="Naslov2"/>
        <w:spacing w:line="312" w:lineRule="auto"/>
        <w:rPr>
          <w:rFonts w:ascii="Calibri" w:hAnsi="Calibri" w:cs="Calibri"/>
          <w:sz w:val="22"/>
          <w:szCs w:val="22"/>
        </w:rPr>
      </w:pPr>
    </w:p>
    <w:p w14:paraId="1F82B6F2" w14:textId="77777777" w:rsidR="00B63DAA" w:rsidRPr="008F7095" w:rsidRDefault="00B63DAA" w:rsidP="00B63DAA">
      <w:pPr>
        <w:pStyle w:val="Naslov2"/>
        <w:spacing w:line="312" w:lineRule="auto"/>
        <w:rPr>
          <w:rFonts w:ascii="Calibri" w:hAnsi="Calibri" w:cs="Calibri"/>
          <w:sz w:val="22"/>
          <w:szCs w:val="22"/>
        </w:rPr>
      </w:pPr>
      <w:r w:rsidRPr="008F7095">
        <w:rPr>
          <w:rFonts w:ascii="Calibri" w:hAnsi="Calibri" w:cs="Calibri"/>
          <w:sz w:val="22"/>
          <w:szCs w:val="22"/>
        </w:rPr>
        <w:t xml:space="preserve"> </w:t>
      </w: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B63DAA" w:rsidRPr="008F7095" w14:paraId="48800FA5" w14:textId="77777777" w:rsidTr="006D0CCF">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74B11503" w14:textId="77777777" w:rsidR="00B63DAA" w:rsidRPr="008F7095" w:rsidRDefault="00B63DAA" w:rsidP="006D0CCF">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B63DAA" w:rsidRPr="008F7095" w14:paraId="30243663" w14:textId="77777777" w:rsidTr="006D0CCF">
        <w:tc>
          <w:tcPr>
            <w:tcW w:w="1799" w:type="dxa"/>
            <w:gridSpan w:val="3"/>
          </w:tcPr>
          <w:p w14:paraId="73E51B02" w14:textId="77777777" w:rsidR="00B63DAA" w:rsidRPr="008F7095" w:rsidRDefault="00B63DAA" w:rsidP="006D0CCF">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374A1569" w14:textId="77777777" w:rsidR="00B63DAA" w:rsidRPr="008F7095" w:rsidRDefault="00B63DAA" w:rsidP="006D0CCF">
            <w:pPr>
              <w:jc w:val="both"/>
              <w:rPr>
                <w:rFonts w:ascii="Calibri" w:hAnsi="Calibri" w:cs="Calibri"/>
                <w:sz w:val="22"/>
                <w:szCs w:val="22"/>
              </w:rPr>
            </w:pPr>
            <w:r w:rsidRPr="008F7095">
              <w:rPr>
                <w:rFonts w:ascii="Calibri" w:hAnsi="Calibri" w:cs="Calibri"/>
                <w:sz w:val="22"/>
                <w:szCs w:val="22"/>
              </w:rPr>
              <w:t>Likovna didaktika 2</w:t>
            </w:r>
          </w:p>
        </w:tc>
      </w:tr>
      <w:tr w:rsidR="00B63DAA" w:rsidRPr="008F7095" w14:paraId="1928ACFA" w14:textId="77777777" w:rsidTr="006D0CCF">
        <w:tc>
          <w:tcPr>
            <w:tcW w:w="1799" w:type="dxa"/>
            <w:gridSpan w:val="3"/>
          </w:tcPr>
          <w:p w14:paraId="78473440" w14:textId="77777777" w:rsidR="00B63DAA" w:rsidRPr="008F7095" w:rsidRDefault="00B63DAA" w:rsidP="006D0CCF">
            <w:pPr>
              <w:rPr>
                <w:rFonts w:ascii="Calibri" w:hAnsi="Calibri" w:cs="Calibri"/>
                <w:b/>
                <w:sz w:val="22"/>
                <w:szCs w:val="22"/>
              </w:rPr>
            </w:pPr>
            <w:r w:rsidRPr="008F7095">
              <w:rPr>
                <w:rFonts w:ascii="Calibri" w:hAnsi="Calibri" w:cs="Calibri"/>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5EAC759B" w14:textId="77777777" w:rsidR="00B63DAA" w:rsidRPr="008F7095" w:rsidRDefault="00B63DAA" w:rsidP="006D0CCF">
            <w:pPr>
              <w:rPr>
                <w:rFonts w:ascii="Calibri" w:hAnsi="Calibri" w:cs="Calibri"/>
                <w:sz w:val="22"/>
                <w:szCs w:val="22"/>
              </w:rPr>
            </w:pPr>
            <w:r w:rsidRPr="008F7095">
              <w:rPr>
                <w:rFonts w:ascii="Calibri" w:hAnsi="Calibri" w:cs="Calibri"/>
                <w:color w:val="333333"/>
                <w:sz w:val="22"/>
                <w:szCs w:val="22"/>
                <w:lang w:val="en"/>
              </w:rPr>
              <w:t>Didactics of Visual Arts 2</w:t>
            </w:r>
          </w:p>
        </w:tc>
      </w:tr>
      <w:tr w:rsidR="00B63DAA" w:rsidRPr="008F7095" w14:paraId="6A510D6E" w14:textId="77777777" w:rsidTr="006D0CCF">
        <w:tc>
          <w:tcPr>
            <w:tcW w:w="3307" w:type="dxa"/>
            <w:gridSpan w:val="5"/>
            <w:vAlign w:val="center"/>
          </w:tcPr>
          <w:p w14:paraId="4880BB5A" w14:textId="77777777" w:rsidR="00B63DAA" w:rsidRPr="008F7095" w:rsidRDefault="00B63DAA" w:rsidP="006D0CCF">
            <w:pPr>
              <w:jc w:val="center"/>
              <w:rPr>
                <w:rFonts w:ascii="Calibri" w:hAnsi="Calibri" w:cs="Calibri"/>
                <w:b/>
                <w:sz w:val="22"/>
                <w:szCs w:val="22"/>
              </w:rPr>
            </w:pPr>
          </w:p>
        </w:tc>
        <w:tc>
          <w:tcPr>
            <w:tcW w:w="3401" w:type="dxa"/>
            <w:gridSpan w:val="8"/>
            <w:vAlign w:val="center"/>
          </w:tcPr>
          <w:p w14:paraId="0DA03EF2" w14:textId="77777777" w:rsidR="00B63DAA" w:rsidRPr="008F7095" w:rsidRDefault="00B63DAA" w:rsidP="006D0CCF">
            <w:pPr>
              <w:jc w:val="center"/>
              <w:rPr>
                <w:rFonts w:ascii="Calibri" w:hAnsi="Calibri" w:cs="Calibri"/>
                <w:b/>
                <w:sz w:val="22"/>
                <w:szCs w:val="22"/>
              </w:rPr>
            </w:pPr>
          </w:p>
        </w:tc>
        <w:tc>
          <w:tcPr>
            <w:tcW w:w="1558" w:type="dxa"/>
            <w:gridSpan w:val="2"/>
            <w:vAlign w:val="center"/>
          </w:tcPr>
          <w:p w14:paraId="579B75D2" w14:textId="77777777" w:rsidR="00B63DAA" w:rsidRPr="008F7095" w:rsidRDefault="00B63DAA" w:rsidP="006D0CCF">
            <w:pPr>
              <w:jc w:val="center"/>
              <w:rPr>
                <w:rFonts w:ascii="Calibri" w:hAnsi="Calibri" w:cs="Calibri"/>
                <w:b/>
                <w:sz w:val="22"/>
                <w:szCs w:val="22"/>
              </w:rPr>
            </w:pPr>
          </w:p>
        </w:tc>
        <w:tc>
          <w:tcPr>
            <w:tcW w:w="1424" w:type="dxa"/>
            <w:gridSpan w:val="3"/>
            <w:vAlign w:val="center"/>
          </w:tcPr>
          <w:p w14:paraId="0203E411" w14:textId="77777777" w:rsidR="00B63DAA" w:rsidRPr="008F7095" w:rsidRDefault="00B63DAA" w:rsidP="006D0CCF">
            <w:pPr>
              <w:jc w:val="center"/>
              <w:rPr>
                <w:rFonts w:ascii="Calibri" w:hAnsi="Calibri" w:cs="Calibri"/>
                <w:b/>
                <w:sz w:val="22"/>
                <w:szCs w:val="22"/>
              </w:rPr>
            </w:pPr>
          </w:p>
        </w:tc>
      </w:tr>
      <w:tr w:rsidR="00B63DAA" w:rsidRPr="008F7095" w14:paraId="63562927" w14:textId="77777777" w:rsidTr="006D0CCF">
        <w:tc>
          <w:tcPr>
            <w:tcW w:w="3307" w:type="dxa"/>
            <w:gridSpan w:val="5"/>
            <w:tcBorders>
              <w:top w:val="nil"/>
              <w:left w:val="nil"/>
              <w:bottom w:val="single" w:sz="4" w:space="0" w:color="auto"/>
              <w:right w:val="nil"/>
            </w:tcBorders>
            <w:vAlign w:val="center"/>
          </w:tcPr>
          <w:p w14:paraId="427D2A14" w14:textId="77777777" w:rsidR="00B63DAA" w:rsidRPr="008F7095" w:rsidRDefault="00B63DAA" w:rsidP="006D0CCF">
            <w:pPr>
              <w:jc w:val="center"/>
              <w:rPr>
                <w:rFonts w:ascii="Calibri" w:hAnsi="Calibri" w:cs="Calibri"/>
                <w:b/>
                <w:sz w:val="22"/>
                <w:szCs w:val="22"/>
              </w:rPr>
            </w:pPr>
            <w:r w:rsidRPr="008F7095">
              <w:rPr>
                <w:rFonts w:ascii="Calibri" w:hAnsi="Calibri" w:cs="Calibri"/>
                <w:b/>
                <w:sz w:val="22"/>
                <w:szCs w:val="22"/>
              </w:rPr>
              <w:t>Študijski program in stopnja</w:t>
            </w:r>
          </w:p>
          <w:p w14:paraId="56C40812" w14:textId="77777777" w:rsidR="00B63DAA" w:rsidRPr="008F7095" w:rsidRDefault="00B63DAA" w:rsidP="006D0CCF">
            <w:pPr>
              <w:jc w:val="center"/>
              <w:rPr>
                <w:rFonts w:ascii="Calibri" w:hAnsi="Calibri" w:cs="Calibri"/>
                <w:sz w:val="22"/>
                <w:szCs w:val="22"/>
              </w:rPr>
            </w:pPr>
            <w:r w:rsidRPr="008F7095">
              <w:rPr>
                <w:rFonts w:ascii="Calibri" w:hAnsi="Calibri" w:cs="Calibri"/>
                <w:b/>
                <w:sz w:val="22"/>
                <w:szCs w:val="22"/>
              </w:rPr>
              <w:t>Study programme and level</w:t>
            </w:r>
          </w:p>
        </w:tc>
        <w:tc>
          <w:tcPr>
            <w:tcW w:w="3401" w:type="dxa"/>
            <w:gridSpan w:val="8"/>
            <w:tcBorders>
              <w:top w:val="nil"/>
              <w:left w:val="nil"/>
              <w:bottom w:val="single" w:sz="4" w:space="0" w:color="auto"/>
              <w:right w:val="nil"/>
            </w:tcBorders>
            <w:vAlign w:val="center"/>
          </w:tcPr>
          <w:p w14:paraId="39768D54" w14:textId="77777777" w:rsidR="00B63DAA" w:rsidRPr="008F7095" w:rsidRDefault="00B63DAA" w:rsidP="006D0CCF">
            <w:pPr>
              <w:jc w:val="center"/>
              <w:rPr>
                <w:rFonts w:ascii="Calibri" w:hAnsi="Calibri" w:cs="Calibri"/>
                <w:b/>
                <w:sz w:val="22"/>
                <w:szCs w:val="22"/>
              </w:rPr>
            </w:pPr>
            <w:r w:rsidRPr="008F7095">
              <w:rPr>
                <w:rFonts w:ascii="Calibri" w:hAnsi="Calibri" w:cs="Calibri"/>
                <w:b/>
                <w:sz w:val="22"/>
                <w:szCs w:val="22"/>
              </w:rPr>
              <w:t>Študijska smer</w:t>
            </w:r>
          </w:p>
          <w:p w14:paraId="1418B3D9" w14:textId="77777777" w:rsidR="00B63DAA" w:rsidRPr="008F7095" w:rsidRDefault="00B63DAA" w:rsidP="006D0CCF">
            <w:pPr>
              <w:jc w:val="center"/>
              <w:rPr>
                <w:rFonts w:ascii="Calibri" w:hAnsi="Calibri" w:cs="Calibri"/>
                <w:b/>
                <w:sz w:val="22"/>
                <w:szCs w:val="22"/>
              </w:rPr>
            </w:pPr>
            <w:r w:rsidRPr="008F7095">
              <w:rPr>
                <w:rFonts w:ascii="Calibri" w:hAnsi="Calibri" w:cs="Calibri"/>
                <w:b/>
                <w:sz w:val="22"/>
                <w:szCs w:val="22"/>
              </w:rPr>
              <w:t>Study field</w:t>
            </w:r>
          </w:p>
        </w:tc>
        <w:tc>
          <w:tcPr>
            <w:tcW w:w="1558" w:type="dxa"/>
            <w:gridSpan w:val="2"/>
            <w:tcBorders>
              <w:top w:val="nil"/>
              <w:left w:val="nil"/>
              <w:bottom w:val="single" w:sz="4" w:space="0" w:color="auto"/>
              <w:right w:val="nil"/>
            </w:tcBorders>
            <w:vAlign w:val="center"/>
          </w:tcPr>
          <w:p w14:paraId="12B847A1" w14:textId="77777777" w:rsidR="00B63DAA" w:rsidRPr="008F7095" w:rsidRDefault="00B63DAA" w:rsidP="006D0CCF">
            <w:pPr>
              <w:jc w:val="center"/>
              <w:rPr>
                <w:rFonts w:ascii="Calibri" w:hAnsi="Calibri" w:cs="Calibri"/>
                <w:b/>
                <w:sz w:val="22"/>
                <w:szCs w:val="22"/>
              </w:rPr>
            </w:pPr>
            <w:r w:rsidRPr="008F7095">
              <w:rPr>
                <w:rFonts w:ascii="Calibri" w:hAnsi="Calibri" w:cs="Calibri"/>
                <w:b/>
                <w:sz w:val="22"/>
                <w:szCs w:val="22"/>
              </w:rPr>
              <w:t>Letnik</w:t>
            </w:r>
          </w:p>
          <w:p w14:paraId="42A09D04" w14:textId="77777777" w:rsidR="00B63DAA" w:rsidRPr="008F7095" w:rsidRDefault="00B63DAA" w:rsidP="006D0CCF">
            <w:pPr>
              <w:jc w:val="center"/>
              <w:rPr>
                <w:rFonts w:ascii="Calibri" w:hAnsi="Calibri" w:cs="Calibri"/>
                <w:b/>
                <w:sz w:val="22"/>
                <w:szCs w:val="22"/>
              </w:rPr>
            </w:pPr>
            <w:r w:rsidRPr="008F7095">
              <w:rPr>
                <w:rFonts w:ascii="Calibri" w:hAnsi="Calibri" w:cs="Calibri"/>
                <w:b/>
                <w:sz w:val="22"/>
                <w:szCs w:val="22"/>
              </w:rPr>
              <w:t>Academic year</w:t>
            </w:r>
          </w:p>
        </w:tc>
        <w:tc>
          <w:tcPr>
            <w:tcW w:w="1424" w:type="dxa"/>
            <w:gridSpan w:val="3"/>
            <w:tcBorders>
              <w:top w:val="nil"/>
              <w:left w:val="nil"/>
              <w:bottom w:val="single" w:sz="4" w:space="0" w:color="auto"/>
              <w:right w:val="nil"/>
            </w:tcBorders>
            <w:vAlign w:val="center"/>
          </w:tcPr>
          <w:p w14:paraId="26B47EC4" w14:textId="77777777" w:rsidR="00B63DAA" w:rsidRPr="008F7095" w:rsidRDefault="00B63DAA" w:rsidP="006D0CCF">
            <w:pPr>
              <w:jc w:val="center"/>
              <w:rPr>
                <w:rFonts w:ascii="Calibri" w:hAnsi="Calibri" w:cs="Calibri"/>
                <w:b/>
                <w:sz w:val="22"/>
                <w:szCs w:val="22"/>
              </w:rPr>
            </w:pPr>
            <w:r w:rsidRPr="008F7095">
              <w:rPr>
                <w:rFonts w:ascii="Calibri" w:hAnsi="Calibri" w:cs="Calibri"/>
                <w:b/>
                <w:sz w:val="22"/>
                <w:szCs w:val="22"/>
              </w:rPr>
              <w:t>Semester</w:t>
            </w:r>
          </w:p>
          <w:p w14:paraId="756FF6A6" w14:textId="77777777" w:rsidR="00B63DAA" w:rsidRPr="008F7095" w:rsidRDefault="00B63DAA" w:rsidP="006D0CCF">
            <w:pPr>
              <w:jc w:val="center"/>
              <w:rPr>
                <w:rFonts w:ascii="Calibri" w:hAnsi="Calibri" w:cs="Calibri"/>
                <w:b/>
                <w:sz w:val="22"/>
                <w:szCs w:val="22"/>
              </w:rPr>
            </w:pPr>
            <w:r w:rsidRPr="008F7095">
              <w:rPr>
                <w:rFonts w:ascii="Calibri" w:hAnsi="Calibri" w:cs="Calibri"/>
                <w:b/>
                <w:sz w:val="22"/>
                <w:szCs w:val="22"/>
              </w:rPr>
              <w:t>Semester</w:t>
            </w:r>
          </w:p>
        </w:tc>
      </w:tr>
      <w:tr w:rsidR="00B63DAA" w:rsidRPr="008F7095" w14:paraId="786D51B0"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B7597E7" w14:textId="77777777" w:rsidR="00B63DAA" w:rsidRPr="008F7095" w:rsidRDefault="00B63DAA" w:rsidP="006D0CCF">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95177D8" w14:textId="77777777" w:rsidR="00B63DAA" w:rsidRPr="008F7095" w:rsidRDefault="00B63DAA" w:rsidP="006D0CCF">
            <w:pPr>
              <w:jc w:val="center"/>
              <w:rPr>
                <w:rFonts w:ascii="Calibri" w:hAnsi="Calibri" w:cs="Calibri"/>
                <w:bCs/>
                <w:sz w:val="22"/>
                <w:szCs w:val="22"/>
              </w:rPr>
            </w:pPr>
            <w:r w:rsidRPr="008F7095">
              <w:rPr>
                <w:rFonts w:ascii="Calibri" w:hAnsi="Calibri" w:cs="Calibr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56F8E47" w14:textId="77777777" w:rsidR="00B63DAA" w:rsidRPr="008F7095" w:rsidRDefault="00B63DAA" w:rsidP="006D0CCF">
            <w:pPr>
              <w:jc w:val="center"/>
              <w:rPr>
                <w:rFonts w:ascii="Calibri" w:hAnsi="Calibri" w:cs="Calibri"/>
                <w:bCs/>
                <w:sz w:val="22"/>
                <w:szCs w:val="22"/>
              </w:rPr>
            </w:pPr>
            <w:r w:rsidRPr="008F7095">
              <w:rPr>
                <w:rFonts w:ascii="Calibri" w:hAnsi="Calibri" w:cs="Calibri"/>
                <w:bCs/>
                <w:sz w:val="22"/>
                <w:szCs w:val="22"/>
              </w:rPr>
              <w:t>4.</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53B240D0" w14:textId="77777777" w:rsidR="00B63DAA" w:rsidRPr="008F7095" w:rsidRDefault="00B63DAA" w:rsidP="006D0CCF">
            <w:pPr>
              <w:jc w:val="center"/>
              <w:rPr>
                <w:rFonts w:ascii="Calibri" w:hAnsi="Calibri" w:cs="Calibri"/>
                <w:bCs/>
                <w:sz w:val="22"/>
                <w:szCs w:val="22"/>
              </w:rPr>
            </w:pPr>
            <w:r w:rsidRPr="008F7095">
              <w:rPr>
                <w:rFonts w:ascii="Calibri" w:hAnsi="Calibri" w:cs="Calibri"/>
                <w:bCs/>
                <w:sz w:val="22"/>
                <w:szCs w:val="22"/>
              </w:rPr>
              <w:t>8.</w:t>
            </w:r>
          </w:p>
        </w:tc>
      </w:tr>
      <w:tr w:rsidR="00B63DAA" w:rsidRPr="008F7095" w14:paraId="54A0162A"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4E3BCE2" w14:textId="77777777" w:rsidR="00B63DAA" w:rsidRPr="008F7095" w:rsidRDefault="000C4573" w:rsidP="006D0CCF">
            <w:pPr>
              <w:jc w:val="center"/>
              <w:rPr>
                <w:rFonts w:ascii="Calibri" w:hAnsi="Calibri" w:cs="Calibri"/>
                <w:b/>
                <w:bCs/>
                <w:sz w:val="22"/>
                <w:szCs w:val="22"/>
              </w:rPr>
            </w:pPr>
            <w:hyperlink r:id="rId5" w:history="1">
              <w:r w:rsidR="00B63DAA" w:rsidRPr="008F7095">
                <w:rPr>
                  <w:rFonts w:ascii="Calibri" w:hAnsi="Calibri" w:cs="Calibri"/>
                  <w:sz w:val="22"/>
                  <w:szCs w:val="22"/>
                  <w:lang w:val="en"/>
                </w:rPr>
                <w:t>Primary school teaching</w:t>
              </w:r>
            </w:hyperlink>
            <w:r w:rsidR="00B63DAA" w:rsidRPr="008F7095">
              <w:rPr>
                <w:rFonts w:ascii="Calibri" w:hAnsi="Calibri" w:cs="Calibri"/>
                <w:sz w:val="22"/>
                <w:szCs w:val="22"/>
                <w:lang w:val="en"/>
              </w:rPr>
              <w:t xml:space="preserve">, </w:t>
            </w:r>
            <w:r w:rsidR="00B63DAA" w:rsidRPr="008F7095">
              <w:rPr>
                <w:rFonts w:ascii="Calibri" w:hAnsi="Calibri" w:cs="Calibri"/>
                <w:bCs/>
                <w:sz w:val="22"/>
                <w:szCs w:val="22"/>
              </w:rPr>
              <w:t>1</w:t>
            </w:r>
            <w:r w:rsidR="00B63DAA" w:rsidRPr="008F7095">
              <w:rPr>
                <w:rFonts w:ascii="Calibri" w:hAnsi="Calibri" w:cs="Calibri"/>
                <w:bCs/>
                <w:sz w:val="22"/>
                <w:szCs w:val="22"/>
                <w:vertAlign w:val="superscript"/>
              </w:rPr>
              <w:t>st</w:t>
            </w:r>
            <w:r w:rsidR="00B63DAA" w:rsidRPr="008F7095">
              <w:rPr>
                <w:rFonts w:ascii="Calibri" w:hAnsi="Calibri" w:cs="Calibri"/>
                <w:sz w:val="22"/>
                <w:szCs w:val="22"/>
                <w:lang w:val="en"/>
              </w:rPr>
              <w:t xml:space="preserve"> </w:t>
            </w:r>
            <w:r w:rsidR="00B63DAA" w:rsidRPr="008F7095">
              <w:rPr>
                <w:rFonts w:ascii="Calibri" w:hAnsi="Calibri" w:cs="Calibri"/>
                <w:bCs/>
                <w:sz w:val="22"/>
                <w:szCs w:val="22"/>
              </w:rPr>
              <w:t xml:space="preserve">cycle </w:t>
            </w:r>
            <w:r w:rsidR="00B63DAA"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FD1EBF6" w14:textId="77777777" w:rsidR="00B63DAA" w:rsidRPr="008F7095" w:rsidRDefault="00B63DAA" w:rsidP="006D0CCF">
            <w:pPr>
              <w:jc w:val="center"/>
              <w:rPr>
                <w:rFonts w:ascii="Calibri" w:hAnsi="Calibri" w:cs="Calibri"/>
                <w:bCs/>
                <w:sz w:val="22"/>
                <w:szCs w:val="22"/>
              </w:rPr>
            </w:pPr>
            <w:r w:rsidRPr="008F7095">
              <w:rPr>
                <w:rFonts w:ascii="Calibri" w:hAnsi="Calibri" w:cs="Calibri"/>
                <w:bCs/>
                <w:sz w:val="22"/>
                <w:szCs w:val="22"/>
              </w:rPr>
              <w:t>All fields</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3562F9C" w14:textId="77777777" w:rsidR="00B63DAA" w:rsidRPr="008F7095" w:rsidRDefault="00B63DAA" w:rsidP="006D0CCF">
            <w:pPr>
              <w:jc w:val="center"/>
              <w:rPr>
                <w:rFonts w:ascii="Calibri" w:hAnsi="Calibri" w:cs="Calibri"/>
                <w:b/>
                <w:bCs/>
                <w:sz w:val="22"/>
                <w:szCs w:val="22"/>
              </w:rPr>
            </w:pPr>
            <w:r w:rsidRPr="008F7095">
              <w:rPr>
                <w:rFonts w:ascii="Calibri" w:hAnsi="Calibri" w:cs="Calibri"/>
                <w:bCs/>
                <w:sz w:val="22"/>
                <w:szCs w:val="22"/>
              </w:rPr>
              <w:t>4</w:t>
            </w:r>
            <w:r w:rsidRPr="008F7095">
              <w:rPr>
                <w:rFonts w:ascii="Calibri" w:hAnsi="Calibri" w:cs="Calibri"/>
                <w:bCs/>
                <w:sz w:val="22"/>
                <w:szCs w:val="22"/>
                <w:vertAlign w:val="superscript"/>
              </w:rPr>
              <w:t>th</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C6D353D" w14:textId="77777777" w:rsidR="00B63DAA" w:rsidRPr="008F7095" w:rsidRDefault="00B63DAA" w:rsidP="006D0CCF">
            <w:pPr>
              <w:jc w:val="center"/>
              <w:rPr>
                <w:rFonts w:ascii="Calibri" w:hAnsi="Calibri" w:cs="Calibri"/>
                <w:bCs/>
                <w:sz w:val="22"/>
                <w:szCs w:val="22"/>
              </w:rPr>
            </w:pPr>
            <w:r w:rsidRPr="008F7095">
              <w:rPr>
                <w:rFonts w:ascii="Calibri" w:hAnsi="Calibri" w:cs="Calibri"/>
                <w:bCs/>
                <w:sz w:val="22"/>
                <w:szCs w:val="22"/>
              </w:rPr>
              <w:t>8</w:t>
            </w:r>
            <w:r w:rsidRPr="008F7095">
              <w:rPr>
                <w:rFonts w:ascii="Calibri" w:hAnsi="Calibri" w:cs="Calibri"/>
                <w:bCs/>
                <w:sz w:val="22"/>
                <w:szCs w:val="22"/>
                <w:vertAlign w:val="superscript"/>
              </w:rPr>
              <w:t>th</w:t>
            </w:r>
          </w:p>
        </w:tc>
      </w:tr>
      <w:tr w:rsidR="00B63DAA" w:rsidRPr="008F7095" w14:paraId="53419576" w14:textId="77777777" w:rsidTr="006D0CCF">
        <w:trPr>
          <w:trHeight w:val="103"/>
        </w:trPr>
        <w:tc>
          <w:tcPr>
            <w:tcW w:w="9690" w:type="dxa"/>
            <w:gridSpan w:val="18"/>
          </w:tcPr>
          <w:p w14:paraId="1C7F1B28" w14:textId="77777777" w:rsidR="00B63DAA" w:rsidRPr="008F7095" w:rsidRDefault="00B63DAA" w:rsidP="006D0CCF">
            <w:pPr>
              <w:rPr>
                <w:rFonts w:ascii="Calibri" w:hAnsi="Calibri" w:cs="Calibri"/>
                <w:b/>
                <w:bCs/>
                <w:sz w:val="22"/>
                <w:szCs w:val="22"/>
              </w:rPr>
            </w:pPr>
          </w:p>
        </w:tc>
      </w:tr>
      <w:tr w:rsidR="00B63DAA" w:rsidRPr="008F7095" w14:paraId="1445D7FF" w14:textId="77777777" w:rsidTr="006D0CCF">
        <w:tc>
          <w:tcPr>
            <w:tcW w:w="5718" w:type="dxa"/>
            <w:gridSpan w:val="12"/>
            <w:tcBorders>
              <w:top w:val="nil"/>
              <w:left w:val="nil"/>
              <w:bottom w:val="nil"/>
              <w:right w:val="single" w:sz="4" w:space="0" w:color="auto"/>
            </w:tcBorders>
          </w:tcPr>
          <w:p w14:paraId="160FB818" w14:textId="77777777" w:rsidR="00B63DAA" w:rsidRPr="008F7095" w:rsidRDefault="00B63DAA" w:rsidP="006D0CCF">
            <w:pPr>
              <w:rPr>
                <w:rFonts w:ascii="Calibri" w:hAnsi="Calibri" w:cs="Calibri"/>
                <w:b/>
                <w:sz w:val="22"/>
                <w:szCs w:val="22"/>
              </w:rPr>
            </w:pPr>
            <w:r w:rsidRPr="008F7095">
              <w:rPr>
                <w:rFonts w:ascii="Calibri" w:hAnsi="Calibri" w:cs="Calibri"/>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74163D98" w14:textId="77777777" w:rsidR="00B63DAA" w:rsidRPr="008F7095" w:rsidRDefault="00B63DAA" w:rsidP="006D0CCF">
            <w:pPr>
              <w:rPr>
                <w:rFonts w:ascii="Calibri" w:hAnsi="Calibri" w:cs="Calibri"/>
                <w:sz w:val="22"/>
                <w:szCs w:val="22"/>
              </w:rPr>
            </w:pPr>
            <w:r w:rsidRPr="008F7095">
              <w:rPr>
                <w:rFonts w:ascii="Calibri" w:hAnsi="Calibri" w:cs="Calibri"/>
                <w:sz w:val="22"/>
                <w:szCs w:val="22"/>
              </w:rPr>
              <w:t>Obvezni/Compulsory</w:t>
            </w:r>
          </w:p>
        </w:tc>
      </w:tr>
      <w:tr w:rsidR="00B63DAA" w:rsidRPr="008F7095" w14:paraId="537B957F" w14:textId="77777777" w:rsidTr="006D0CCF">
        <w:tc>
          <w:tcPr>
            <w:tcW w:w="5718" w:type="dxa"/>
            <w:gridSpan w:val="12"/>
          </w:tcPr>
          <w:p w14:paraId="567C1B24" w14:textId="77777777" w:rsidR="00B63DAA" w:rsidRPr="008F7095" w:rsidRDefault="00B63DAA" w:rsidP="006D0CCF">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722A152F" w14:textId="77777777" w:rsidR="00B63DAA" w:rsidRPr="008F7095" w:rsidRDefault="00B63DAA" w:rsidP="006D0CCF">
            <w:pPr>
              <w:rPr>
                <w:rFonts w:ascii="Calibri" w:hAnsi="Calibri" w:cs="Calibri"/>
                <w:sz w:val="22"/>
                <w:szCs w:val="22"/>
              </w:rPr>
            </w:pPr>
          </w:p>
        </w:tc>
      </w:tr>
      <w:tr w:rsidR="00B63DAA" w:rsidRPr="008F7095" w14:paraId="6C5B3D3C" w14:textId="77777777" w:rsidTr="006D0CCF">
        <w:tc>
          <w:tcPr>
            <w:tcW w:w="5718" w:type="dxa"/>
            <w:gridSpan w:val="12"/>
            <w:tcBorders>
              <w:top w:val="nil"/>
              <w:left w:val="nil"/>
              <w:bottom w:val="nil"/>
              <w:right w:val="single" w:sz="4" w:space="0" w:color="auto"/>
            </w:tcBorders>
          </w:tcPr>
          <w:p w14:paraId="472318DB" w14:textId="77777777" w:rsidR="00B63DAA" w:rsidRPr="008F7095" w:rsidRDefault="00B63DAA" w:rsidP="006D0CCF">
            <w:pPr>
              <w:rPr>
                <w:rFonts w:ascii="Calibri" w:hAnsi="Calibri" w:cs="Calibri"/>
                <w:b/>
                <w:sz w:val="22"/>
                <w:szCs w:val="22"/>
              </w:rPr>
            </w:pPr>
            <w:r w:rsidRPr="008F7095">
              <w:rPr>
                <w:rFonts w:ascii="Calibri" w:hAnsi="Calibri" w:cs="Calibri"/>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287D5CBB" w14:textId="77777777" w:rsidR="00B63DAA" w:rsidRPr="008F7095" w:rsidRDefault="00B63DAA" w:rsidP="006D0CCF">
            <w:pPr>
              <w:rPr>
                <w:rFonts w:ascii="Calibri" w:hAnsi="Calibri" w:cs="Calibri"/>
                <w:sz w:val="22"/>
                <w:szCs w:val="22"/>
              </w:rPr>
            </w:pPr>
            <w:r w:rsidRPr="008F7095">
              <w:rPr>
                <w:rFonts w:ascii="Calibri" w:hAnsi="Calibri" w:cs="Calibri"/>
                <w:sz w:val="22"/>
                <w:szCs w:val="22"/>
              </w:rPr>
              <w:t>/</w:t>
            </w:r>
          </w:p>
        </w:tc>
      </w:tr>
      <w:tr w:rsidR="00B63DAA" w:rsidRPr="008F7095" w14:paraId="25D1FA8C" w14:textId="77777777" w:rsidTr="006D0CCF">
        <w:tc>
          <w:tcPr>
            <w:tcW w:w="9690" w:type="dxa"/>
            <w:gridSpan w:val="18"/>
          </w:tcPr>
          <w:p w14:paraId="034915B2" w14:textId="77777777" w:rsidR="00B63DAA" w:rsidRPr="008F7095" w:rsidRDefault="00B63DAA" w:rsidP="006D0CCF">
            <w:pPr>
              <w:rPr>
                <w:rFonts w:ascii="Calibri" w:hAnsi="Calibri" w:cs="Calibri"/>
                <w:sz w:val="22"/>
                <w:szCs w:val="22"/>
              </w:rPr>
            </w:pPr>
          </w:p>
        </w:tc>
      </w:tr>
      <w:tr w:rsidR="00B63DAA" w:rsidRPr="008F7095" w14:paraId="11A8BC39" w14:textId="77777777" w:rsidTr="006D0CCF">
        <w:tc>
          <w:tcPr>
            <w:tcW w:w="1410" w:type="dxa"/>
            <w:tcBorders>
              <w:top w:val="nil"/>
              <w:left w:val="nil"/>
              <w:bottom w:val="single" w:sz="4" w:space="0" w:color="auto"/>
              <w:right w:val="nil"/>
            </w:tcBorders>
            <w:vAlign w:val="center"/>
          </w:tcPr>
          <w:p w14:paraId="03859F23" w14:textId="77777777" w:rsidR="00B63DAA" w:rsidRPr="008F7095" w:rsidRDefault="00B63DAA" w:rsidP="006D0CCF">
            <w:pPr>
              <w:jc w:val="center"/>
              <w:rPr>
                <w:rFonts w:ascii="Calibri" w:hAnsi="Calibri" w:cs="Calibri"/>
                <w:b/>
                <w:sz w:val="22"/>
                <w:szCs w:val="22"/>
              </w:rPr>
            </w:pPr>
            <w:r w:rsidRPr="008F7095">
              <w:rPr>
                <w:rFonts w:ascii="Calibri" w:hAnsi="Calibri" w:cs="Calibri"/>
                <w:b/>
                <w:sz w:val="22"/>
                <w:szCs w:val="22"/>
              </w:rPr>
              <w:t>Predavanja</w:t>
            </w:r>
          </w:p>
          <w:p w14:paraId="3836B6C4" w14:textId="77777777" w:rsidR="00B63DAA" w:rsidRPr="008F7095" w:rsidRDefault="00B63DAA" w:rsidP="006D0CCF">
            <w:pPr>
              <w:jc w:val="center"/>
              <w:rPr>
                <w:rFonts w:ascii="Calibri" w:hAnsi="Calibri" w:cs="Calibri"/>
                <w:sz w:val="22"/>
                <w:szCs w:val="22"/>
              </w:rPr>
            </w:pPr>
            <w:r w:rsidRPr="008F7095">
              <w:rPr>
                <w:rFonts w:ascii="Calibri" w:hAnsi="Calibri" w:cs="Calibri"/>
                <w:b/>
                <w:sz w:val="22"/>
                <w:szCs w:val="22"/>
              </w:rPr>
              <w:t>Lectures</w:t>
            </w:r>
          </w:p>
        </w:tc>
        <w:tc>
          <w:tcPr>
            <w:tcW w:w="1410" w:type="dxa"/>
            <w:gridSpan w:val="3"/>
            <w:tcBorders>
              <w:top w:val="nil"/>
              <w:left w:val="nil"/>
              <w:bottom w:val="single" w:sz="4" w:space="0" w:color="auto"/>
              <w:right w:val="nil"/>
            </w:tcBorders>
            <w:vAlign w:val="center"/>
          </w:tcPr>
          <w:p w14:paraId="260E47C2" w14:textId="77777777" w:rsidR="00B63DAA" w:rsidRPr="008F7095" w:rsidRDefault="00B63DAA" w:rsidP="006D0CCF">
            <w:pPr>
              <w:jc w:val="center"/>
              <w:rPr>
                <w:rFonts w:ascii="Calibri" w:hAnsi="Calibri" w:cs="Calibri"/>
                <w:b/>
                <w:sz w:val="22"/>
                <w:szCs w:val="22"/>
              </w:rPr>
            </w:pPr>
            <w:r w:rsidRPr="008F7095">
              <w:rPr>
                <w:rFonts w:ascii="Calibri" w:hAnsi="Calibri" w:cs="Calibri"/>
                <w:b/>
                <w:sz w:val="22"/>
                <w:szCs w:val="22"/>
              </w:rPr>
              <w:t>Seminar</w:t>
            </w:r>
          </w:p>
          <w:p w14:paraId="0CE3AD0E" w14:textId="77777777" w:rsidR="00B63DAA" w:rsidRPr="008F7095" w:rsidRDefault="00B63DAA" w:rsidP="006D0CCF">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1572A1D1" w14:textId="77777777" w:rsidR="00B63DAA" w:rsidRPr="008F7095" w:rsidRDefault="00B63DAA" w:rsidP="006D0CCF">
            <w:pPr>
              <w:jc w:val="center"/>
              <w:rPr>
                <w:rFonts w:ascii="Calibri" w:hAnsi="Calibri" w:cs="Calibri"/>
                <w:b/>
                <w:sz w:val="22"/>
                <w:szCs w:val="22"/>
              </w:rPr>
            </w:pPr>
            <w:r w:rsidRPr="008F7095">
              <w:rPr>
                <w:rFonts w:ascii="Calibri" w:hAnsi="Calibri" w:cs="Calibri"/>
                <w:b/>
                <w:sz w:val="22"/>
                <w:szCs w:val="22"/>
              </w:rPr>
              <w:t>Vaje</w:t>
            </w:r>
          </w:p>
          <w:p w14:paraId="69B69D73" w14:textId="77777777" w:rsidR="00B63DAA" w:rsidRPr="008F7095" w:rsidRDefault="00B63DAA" w:rsidP="006D0CCF">
            <w:pPr>
              <w:jc w:val="center"/>
              <w:rPr>
                <w:rFonts w:ascii="Calibri" w:hAnsi="Calibri" w:cs="Calibri"/>
                <w:b/>
                <w:sz w:val="22"/>
                <w:szCs w:val="22"/>
              </w:rPr>
            </w:pPr>
            <w:r w:rsidRPr="008F7095">
              <w:rPr>
                <w:rFonts w:ascii="Calibri" w:hAnsi="Calibri" w:cs="Calibri"/>
                <w:b/>
                <w:sz w:val="22"/>
                <w:szCs w:val="22"/>
              </w:rPr>
              <w:t>Tutorial</w:t>
            </w:r>
          </w:p>
        </w:tc>
        <w:tc>
          <w:tcPr>
            <w:tcW w:w="1418" w:type="dxa"/>
            <w:gridSpan w:val="4"/>
            <w:tcBorders>
              <w:top w:val="nil"/>
              <w:left w:val="nil"/>
              <w:bottom w:val="single" w:sz="4" w:space="0" w:color="auto"/>
              <w:right w:val="nil"/>
            </w:tcBorders>
            <w:vAlign w:val="center"/>
          </w:tcPr>
          <w:p w14:paraId="1DC32C68" w14:textId="77777777" w:rsidR="00B63DAA" w:rsidRPr="008F7095" w:rsidRDefault="00B63DAA" w:rsidP="006D0CCF">
            <w:pPr>
              <w:jc w:val="center"/>
              <w:rPr>
                <w:rFonts w:ascii="Calibri" w:hAnsi="Calibri" w:cs="Calibri"/>
                <w:b/>
                <w:sz w:val="22"/>
                <w:szCs w:val="22"/>
              </w:rPr>
            </w:pPr>
            <w:r w:rsidRPr="008F7095">
              <w:rPr>
                <w:rFonts w:ascii="Calibri" w:hAnsi="Calibri" w:cs="Calibri"/>
                <w:b/>
                <w:sz w:val="22"/>
                <w:szCs w:val="22"/>
              </w:rPr>
              <w:t>Klinične vaje</w:t>
            </w:r>
          </w:p>
          <w:p w14:paraId="638B4D46" w14:textId="77777777" w:rsidR="00B63DAA" w:rsidRPr="008F7095" w:rsidRDefault="00B63DAA" w:rsidP="006D0CCF">
            <w:pPr>
              <w:jc w:val="center"/>
              <w:rPr>
                <w:rFonts w:ascii="Calibri" w:hAnsi="Calibri" w:cs="Calibri"/>
                <w:b/>
                <w:sz w:val="22"/>
                <w:szCs w:val="22"/>
              </w:rPr>
            </w:pPr>
            <w:r w:rsidRPr="008F7095">
              <w:rPr>
                <w:rFonts w:ascii="Calibri" w:hAnsi="Calibri" w:cs="Calibri"/>
                <w:b/>
                <w:sz w:val="22"/>
                <w:szCs w:val="22"/>
              </w:rPr>
              <w:t>work</w:t>
            </w:r>
          </w:p>
        </w:tc>
        <w:tc>
          <w:tcPr>
            <w:tcW w:w="1417" w:type="dxa"/>
            <w:gridSpan w:val="3"/>
            <w:tcBorders>
              <w:top w:val="nil"/>
              <w:left w:val="nil"/>
              <w:bottom w:val="single" w:sz="4" w:space="0" w:color="auto"/>
              <w:right w:val="nil"/>
            </w:tcBorders>
            <w:vAlign w:val="center"/>
          </w:tcPr>
          <w:p w14:paraId="722058CF" w14:textId="77777777" w:rsidR="00B63DAA" w:rsidRPr="008F7095" w:rsidRDefault="00B63DAA" w:rsidP="006D0CCF">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5DFBE9FE" w14:textId="77777777" w:rsidR="00B63DAA" w:rsidRPr="008F7095" w:rsidRDefault="00B63DAA" w:rsidP="006D0CCF">
            <w:pPr>
              <w:jc w:val="center"/>
              <w:rPr>
                <w:rFonts w:ascii="Calibri" w:hAnsi="Calibri" w:cs="Calibri"/>
                <w:b/>
                <w:sz w:val="22"/>
                <w:szCs w:val="22"/>
              </w:rPr>
            </w:pPr>
            <w:r w:rsidRPr="008F7095">
              <w:rPr>
                <w:rFonts w:ascii="Calibri" w:hAnsi="Calibri" w:cs="Calibri"/>
                <w:b/>
                <w:sz w:val="22"/>
                <w:szCs w:val="22"/>
              </w:rPr>
              <w:t>Samost. delo</w:t>
            </w:r>
          </w:p>
          <w:p w14:paraId="244CAB96" w14:textId="77777777" w:rsidR="00B63DAA" w:rsidRPr="008F7095" w:rsidRDefault="00B63DAA" w:rsidP="006D0CCF">
            <w:pPr>
              <w:jc w:val="center"/>
              <w:rPr>
                <w:rFonts w:ascii="Calibri" w:hAnsi="Calibri" w:cs="Calibri"/>
                <w:b/>
                <w:sz w:val="22"/>
                <w:szCs w:val="22"/>
              </w:rPr>
            </w:pPr>
            <w:r w:rsidRPr="008F7095">
              <w:rPr>
                <w:rFonts w:ascii="Calibri" w:hAnsi="Calibri" w:cs="Calibri"/>
                <w:b/>
                <w:sz w:val="22"/>
                <w:szCs w:val="22"/>
              </w:rPr>
              <w:t>Individ. work</w:t>
            </w:r>
          </w:p>
        </w:tc>
        <w:tc>
          <w:tcPr>
            <w:tcW w:w="132" w:type="dxa"/>
            <w:vAlign w:val="center"/>
          </w:tcPr>
          <w:p w14:paraId="2C5F6C11" w14:textId="77777777" w:rsidR="00B63DAA" w:rsidRPr="008F7095" w:rsidRDefault="00B63DAA" w:rsidP="006D0CCF">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63C18218" w14:textId="77777777" w:rsidR="00B63DAA" w:rsidRPr="008F7095" w:rsidRDefault="00B63DAA" w:rsidP="006D0CCF">
            <w:pPr>
              <w:jc w:val="center"/>
              <w:rPr>
                <w:rFonts w:ascii="Calibri" w:hAnsi="Calibri" w:cs="Calibri"/>
                <w:b/>
                <w:sz w:val="22"/>
                <w:szCs w:val="22"/>
              </w:rPr>
            </w:pPr>
            <w:r w:rsidRPr="008F7095">
              <w:rPr>
                <w:rFonts w:ascii="Calibri" w:hAnsi="Calibri" w:cs="Calibri"/>
                <w:b/>
                <w:sz w:val="22"/>
                <w:szCs w:val="22"/>
              </w:rPr>
              <w:t>ECTS</w:t>
            </w:r>
          </w:p>
        </w:tc>
      </w:tr>
      <w:tr w:rsidR="00B63DAA" w:rsidRPr="008F7095" w14:paraId="66C66DDC" w14:textId="77777777" w:rsidTr="006D0CCF">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11498098" w14:textId="77777777" w:rsidR="00B63DAA" w:rsidRPr="008F7095" w:rsidRDefault="00B63DAA" w:rsidP="006D0CCF">
            <w:pPr>
              <w:jc w:val="center"/>
              <w:rPr>
                <w:rFonts w:ascii="Calibri" w:hAnsi="Calibri" w:cs="Calibri"/>
                <w:bCs/>
                <w:sz w:val="22"/>
                <w:szCs w:val="22"/>
              </w:rPr>
            </w:pPr>
            <w:r w:rsidRPr="008F7095">
              <w:rPr>
                <w:rFonts w:ascii="Calibri" w:hAnsi="Calibri" w:cs="Calibri"/>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4BD70F4D" w14:textId="77777777" w:rsidR="00B63DAA" w:rsidRPr="008F7095" w:rsidRDefault="00B63DAA" w:rsidP="006D0CCF">
            <w:pPr>
              <w:jc w:val="center"/>
              <w:rPr>
                <w:rFonts w:ascii="Calibri" w:hAnsi="Calibri" w:cs="Calibri"/>
                <w:bCs/>
                <w:sz w:val="22"/>
                <w:szCs w:val="22"/>
              </w:rPr>
            </w:pPr>
            <w:r w:rsidRPr="008F7095">
              <w:rPr>
                <w:rFonts w:ascii="Calibri" w:hAnsi="Calibri" w:cs="Calibr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1472CCC6" w14:textId="77777777" w:rsidR="00B63DAA" w:rsidRPr="008F7095" w:rsidRDefault="00B63DAA" w:rsidP="006D0CCF">
            <w:pPr>
              <w:jc w:val="center"/>
              <w:rPr>
                <w:rFonts w:ascii="Calibri" w:hAnsi="Calibri" w:cs="Calibri"/>
                <w:bCs/>
                <w:sz w:val="22"/>
                <w:szCs w:val="22"/>
              </w:rPr>
            </w:pPr>
            <w:r w:rsidRPr="008F7095">
              <w:rPr>
                <w:rFonts w:ascii="Calibri" w:hAnsi="Calibri" w:cs="Calibri"/>
                <w:bCs/>
                <w:sz w:val="22"/>
                <w:szCs w:val="22"/>
              </w:rPr>
              <w:t>45* (15 SV, 30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13268C91" w14:textId="77777777" w:rsidR="00B63DAA" w:rsidRPr="008F7095" w:rsidRDefault="00B63DAA"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48EB58D6" w14:textId="77777777" w:rsidR="00B63DAA" w:rsidRPr="008F7095" w:rsidRDefault="00B63DAA"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7BBF27F" w14:textId="77777777" w:rsidR="00B63DAA" w:rsidRPr="008F7095" w:rsidRDefault="00B63DAA" w:rsidP="006D0CCF">
            <w:pPr>
              <w:jc w:val="center"/>
              <w:rPr>
                <w:rFonts w:ascii="Calibri" w:hAnsi="Calibri" w:cs="Calibri"/>
                <w:bCs/>
                <w:sz w:val="22"/>
                <w:szCs w:val="22"/>
              </w:rPr>
            </w:pPr>
            <w:r w:rsidRPr="008F7095">
              <w:rPr>
                <w:rFonts w:ascii="Calibri" w:hAnsi="Calibri" w:cs="Calibri"/>
                <w:bCs/>
                <w:sz w:val="22"/>
                <w:szCs w:val="22"/>
              </w:rPr>
              <w:t>105</w:t>
            </w:r>
          </w:p>
        </w:tc>
        <w:tc>
          <w:tcPr>
            <w:tcW w:w="132" w:type="dxa"/>
            <w:tcBorders>
              <w:top w:val="nil"/>
              <w:left w:val="single" w:sz="4" w:space="0" w:color="auto"/>
              <w:bottom w:val="nil"/>
              <w:right w:val="single" w:sz="4" w:space="0" w:color="auto"/>
            </w:tcBorders>
            <w:vAlign w:val="center"/>
          </w:tcPr>
          <w:p w14:paraId="5052A310" w14:textId="77777777" w:rsidR="00B63DAA" w:rsidRPr="008F7095" w:rsidRDefault="00B63DAA" w:rsidP="006D0CCF">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0D468E1C" w14:textId="77777777" w:rsidR="00B63DAA" w:rsidRPr="008F7095" w:rsidRDefault="00B63DAA" w:rsidP="006D0CCF">
            <w:pPr>
              <w:jc w:val="center"/>
              <w:rPr>
                <w:rFonts w:ascii="Calibri" w:hAnsi="Calibri" w:cs="Calibri"/>
                <w:bCs/>
                <w:sz w:val="22"/>
                <w:szCs w:val="22"/>
              </w:rPr>
            </w:pPr>
            <w:r w:rsidRPr="008F7095">
              <w:rPr>
                <w:rFonts w:ascii="Calibri" w:hAnsi="Calibri" w:cs="Calibri"/>
                <w:bCs/>
                <w:sz w:val="22"/>
                <w:szCs w:val="22"/>
              </w:rPr>
              <w:t>6</w:t>
            </w:r>
          </w:p>
        </w:tc>
      </w:tr>
      <w:tr w:rsidR="00B63DAA" w:rsidRPr="008F7095" w14:paraId="3B9FB089" w14:textId="77777777" w:rsidTr="006D0CCF">
        <w:tc>
          <w:tcPr>
            <w:tcW w:w="9690" w:type="dxa"/>
            <w:gridSpan w:val="18"/>
          </w:tcPr>
          <w:p w14:paraId="657178C5" w14:textId="77777777" w:rsidR="00B63DAA" w:rsidRPr="008F7095" w:rsidRDefault="00B63DAA" w:rsidP="006D0CCF">
            <w:pPr>
              <w:jc w:val="both"/>
              <w:rPr>
                <w:rFonts w:ascii="Calibri" w:hAnsi="Calibri" w:cs="Calibri"/>
                <w:bCs/>
                <w:sz w:val="22"/>
                <w:szCs w:val="22"/>
              </w:rPr>
            </w:pPr>
            <w:r w:rsidRPr="008F7095">
              <w:rPr>
                <w:rFonts w:ascii="Calibri" w:hAnsi="Calibri" w:cs="Calibri"/>
                <w:color w:val="000000"/>
                <w:sz w:val="22"/>
                <w:szCs w:val="22"/>
              </w:rPr>
              <w:t>*</w:t>
            </w:r>
            <w:r w:rsidRPr="008F7095">
              <w:rPr>
                <w:rFonts w:ascii="Calibri" w:hAnsi="Calibri" w:cs="Calibri"/>
                <w:bCs/>
                <w:sz w:val="22"/>
                <w:szCs w:val="22"/>
              </w:rPr>
              <w:t>V okviru laboratorijskih vaj študenti opravijo tudi nastope in hospitacije v vzgojno-izobraževalnih zavodih.</w:t>
            </w:r>
          </w:p>
          <w:p w14:paraId="4D331454" w14:textId="77777777" w:rsidR="00B63DAA" w:rsidRPr="008F7095" w:rsidRDefault="00B63DAA" w:rsidP="006D0CCF">
            <w:pPr>
              <w:jc w:val="both"/>
              <w:rPr>
                <w:rFonts w:ascii="Calibri" w:hAnsi="Calibri" w:cs="Calibri"/>
                <w:color w:val="000000"/>
                <w:sz w:val="22"/>
                <w:szCs w:val="22"/>
              </w:rPr>
            </w:pPr>
            <w:r w:rsidRPr="008F7095">
              <w:rPr>
                <w:rFonts w:ascii="Calibri" w:hAnsi="Calibri" w:cs="Calibri"/>
                <w:bCs/>
                <w:sz w:val="22"/>
                <w:szCs w:val="22"/>
              </w:rPr>
              <w:t>*In the framework of laboratory exercises the students also perform teaching performances and classroom observations in educational institutions.</w:t>
            </w:r>
          </w:p>
        </w:tc>
      </w:tr>
      <w:tr w:rsidR="00B63DAA" w:rsidRPr="008F7095" w14:paraId="07FFDF31" w14:textId="77777777" w:rsidTr="006D0CCF">
        <w:tc>
          <w:tcPr>
            <w:tcW w:w="3307" w:type="dxa"/>
            <w:gridSpan w:val="5"/>
          </w:tcPr>
          <w:p w14:paraId="78443F53" w14:textId="77777777" w:rsidR="00B63DAA" w:rsidRPr="008F7095" w:rsidRDefault="00B63DAA" w:rsidP="006D0CCF">
            <w:pPr>
              <w:rPr>
                <w:rFonts w:ascii="Calibri" w:hAnsi="Calibri" w:cs="Calibri"/>
                <w:b/>
                <w:sz w:val="22"/>
                <w:szCs w:val="22"/>
              </w:rPr>
            </w:pPr>
            <w:r w:rsidRPr="008F7095">
              <w:rPr>
                <w:rFonts w:ascii="Calibri" w:hAnsi="Calibri" w:cs="Calibri"/>
                <w:b/>
                <w:sz w:val="22"/>
                <w:szCs w:val="22"/>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6D3E3EE6" w14:textId="0830D98B" w:rsidR="00B63DAA" w:rsidRPr="008F7095" w:rsidRDefault="00B63DAA" w:rsidP="006D0CCF">
            <w:pPr>
              <w:rPr>
                <w:rFonts w:ascii="Calibri" w:hAnsi="Calibri" w:cs="Calibri"/>
                <w:sz w:val="22"/>
                <w:szCs w:val="22"/>
              </w:rPr>
            </w:pPr>
            <w:r w:rsidRPr="008F7095">
              <w:rPr>
                <w:rFonts w:ascii="Calibri" w:hAnsi="Calibri" w:cs="Calibri"/>
                <w:sz w:val="22"/>
                <w:szCs w:val="22"/>
              </w:rPr>
              <w:t>doc. dr. Eda Birsa</w:t>
            </w:r>
            <w:r w:rsidR="00A33A7E">
              <w:rPr>
                <w:rFonts w:ascii="Calibri" w:hAnsi="Calibri" w:cs="Calibri"/>
                <w:sz w:val="22"/>
                <w:szCs w:val="22"/>
              </w:rPr>
              <w:t>/</w:t>
            </w:r>
            <w:r w:rsidR="00A33A7E" w:rsidRPr="00356291">
              <w:rPr>
                <w:rFonts w:ascii="Calibri Light" w:eastAsia="Calibri" w:hAnsi="Calibri Light" w:cs="Calibri Light"/>
                <w:bCs/>
                <w:sz w:val="22"/>
                <w:szCs w:val="22"/>
              </w:rPr>
              <w:t xml:space="preserve"> Assistant Prof. Eda Birsa, PhD</w:t>
            </w:r>
          </w:p>
        </w:tc>
      </w:tr>
      <w:tr w:rsidR="00B63DAA" w:rsidRPr="008F7095" w14:paraId="79B320AC" w14:textId="77777777" w:rsidTr="006D0CCF">
        <w:tc>
          <w:tcPr>
            <w:tcW w:w="9690" w:type="dxa"/>
            <w:gridSpan w:val="18"/>
          </w:tcPr>
          <w:p w14:paraId="7E2201FC" w14:textId="77777777" w:rsidR="00B63DAA" w:rsidRPr="008F7095" w:rsidRDefault="00B63DAA" w:rsidP="006D0CCF">
            <w:pPr>
              <w:jc w:val="both"/>
              <w:rPr>
                <w:rFonts w:ascii="Calibri" w:hAnsi="Calibri" w:cs="Calibri"/>
                <w:sz w:val="22"/>
                <w:szCs w:val="22"/>
              </w:rPr>
            </w:pPr>
          </w:p>
        </w:tc>
      </w:tr>
      <w:tr w:rsidR="00B63DAA" w:rsidRPr="008F7095" w14:paraId="5EE602DD" w14:textId="77777777" w:rsidTr="006D0CCF">
        <w:tc>
          <w:tcPr>
            <w:tcW w:w="1641" w:type="dxa"/>
            <w:gridSpan w:val="2"/>
            <w:vMerge w:val="restart"/>
          </w:tcPr>
          <w:p w14:paraId="67F957B3" w14:textId="77777777" w:rsidR="00B63DAA" w:rsidRPr="008F7095" w:rsidRDefault="00B63DAA" w:rsidP="006D0CCF">
            <w:pPr>
              <w:rPr>
                <w:rFonts w:ascii="Calibri" w:hAnsi="Calibri" w:cs="Calibri"/>
                <w:b/>
                <w:sz w:val="22"/>
                <w:szCs w:val="22"/>
              </w:rPr>
            </w:pPr>
            <w:r w:rsidRPr="008F7095">
              <w:rPr>
                <w:rFonts w:ascii="Calibri" w:hAnsi="Calibri" w:cs="Calibri"/>
                <w:b/>
                <w:sz w:val="22"/>
                <w:szCs w:val="22"/>
              </w:rPr>
              <w:t xml:space="preserve">Jeziki / </w:t>
            </w:r>
          </w:p>
          <w:p w14:paraId="63A6598C" w14:textId="77777777" w:rsidR="00B63DAA" w:rsidRPr="008F7095" w:rsidRDefault="00B63DAA" w:rsidP="006D0CCF">
            <w:pPr>
              <w:rPr>
                <w:rFonts w:ascii="Calibri" w:hAnsi="Calibri" w:cs="Calibri"/>
                <w:sz w:val="22"/>
                <w:szCs w:val="22"/>
              </w:rPr>
            </w:pPr>
            <w:r w:rsidRPr="008F7095">
              <w:rPr>
                <w:rFonts w:ascii="Calibri" w:hAnsi="Calibri" w:cs="Calibri"/>
                <w:b/>
                <w:sz w:val="22"/>
                <w:szCs w:val="22"/>
              </w:rPr>
              <w:t>Languages:</w:t>
            </w:r>
          </w:p>
        </w:tc>
        <w:tc>
          <w:tcPr>
            <w:tcW w:w="2241" w:type="dxa"/>
            <w:gridSpan w:val="4"/>
          </w:tcPr>
          <w:p w14:paraId="7FC642CC" w14:textId="77777777" w:rsidR="00B63DAA" w:rsidRPr="008F7095" w:rsidRDefault="00B63DAA" w:rsidP="006D0CCF">
            <w:pPr>
              <w:jc w:val="right"/>
              <w:rPr>
                <w:rFonts w:ascii="Calibri" w:hAnsi="Calibri" w:cs="Calibri"/>
                <w:b/>
                <w:sz w:val="22"/>
                <w:szCs w:val="22"/>
              </w:rPr>
            </w:pPr>
            <w:r w:rsidRPr="008F7095">
              <w:rPr>
                <w:rFonts w:ascii="Calibri" w:hAnsi="Calibri" w:cs="Calibri"/>
                <w:b/>
                <w:sz w:val="22"/>
                <w:szCs w:val="22"/>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14:paraId="73FD7E5F" w14:textId="77777777" w:rsidR="00B63DAA" w:rsidRPr="008F7095" w:rsidRDefault="00B63DAA" w:rsidP="006D0CCF">
            <w:pPr>
              <w:rPr>
                <w:rFonts w:ascii="Calibri" w:hAnsi="Calibri" w:cs="Calibri"/>
                <w:sz w:val="22"/>
                <w:szCs w:val="22"/>
              </w:rPr>
            </w:pPr>
            <w:r w:rsidRPr="008F7095">
              <w:rPr>
                <w:rFonts w:ascii="Calibri" w:hAnsi="Calibri" w:cs="Calibri"/>
                <w:bCs/>
                <w:color w:val="000000"/>
                <w:sz w:val="22"/>
                <w:szCs w:val="22"/>
              </w:rPr>
              <w:t>slovenski/</w:t>
            </w:r>
            <w:r w:rsidRPr="008F7095">
              <w:rPr>
                <w:rFonts w:ascii="Calibri" w:hAnsi="Calibri" w:cs="Calibri"/>
                <w:bCs/>
                <w:sz w:val="22"/>
                <w:szCs w:val="22"/>
              </w:rPr>
              <w:t>Slovenian</w:t>
            </w:r>
          </w:p>
        </w:tc>
      </w:tr>
      <w:tr w:rsidR="00B63DAA" w:rsidRPr="008F7095" w14:paraId="1022260B" w14:textId="77777777" w:rsidTr="006D0CCF">
        <w:trPr>
          <w:trHeight w:val="215"/>
        </w:trPr>
        <w:tc>
          <w:tcPr>
            <w:tcW w:w="1641" w:type="dxa"/>
            <w:gridSpan w:val="2"/>
            <w:vMerge/>
            <w:vAlign w:val="center"/>
          </w:tcPr>
          <w:p w14:paraId="3908B7F8" w14:textId="77777777" w:rsidR="00B63DAA" w:rsidRPr="008F7095" w:rsidRDefault="00B63DAA" w:rsidP="006D0CCF">
            <w:pPr>
              <w:rPr>
                <w:rFonts w:ascii="Calibri" w:hAnsi="Calibri" w:cs="Calibri"/>
                <w:b/>
                <w:bCs/>
                <w:sz w:val="22"/>
                <w:szCs w:val="22"/>
              </w:rPr>
            </w:pPr>
          </w:p>
        </w:tc>
        <w:tc>
          <w:tcPr>
            <w:tcW w:w="2241" w:type="dxa"/>
            <w:gridSpan w:val="4"/>
          </w:tcPr>
          <w:p w14:paraId="1E867D36" w14:textId="77777777" w:rsidR="00B63DAA" w:rsidRPr="008F7095" w:rsidRDefault="00B63DAA" w:rsidP="006D0CCF">
            <w:pPr>
              <w:jc w:val="right"/>
              <w:rPr>
                <w:rFonts w:ascii="Calibri" w:hAnsi="Calibri" w:cs="Calibri"/>
                <w:b/>
                <w:sz w:val="22"/>
                <w:szCs w:val="22"/>
              </w:rPr>
            </w:pPr>
            <w:r w:rsidRPr="008F7095">
              <w:rPr>
                <w:rFonts w:ascii="Calibri" w:hAnsi="Calibri" w:cs="Calibri"/>
                <w:b/>
                <w:sz w:val="22"/>
                <w:szCs w:val="22"/>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14:paraId="287E4B79" w14:textId="77777777" w:rsidR="00B63DAA" w:rsidRPr="008F7095" w:rsidRDefault="00B63DAA" w:rsidP="006D0CCF">
            <w:pPr>
              <w:rPr>
                <w:rFonts w:ascii="Calibri" w:hAnsi="Calibri" w:cs="Calibri"/>
                <w:sz w:val="22"/>
                <w:szCs w:val="22"/>
              </w:rPr>
            </w:pPr>
            <w:r w:rsidRPr="008F7095">
              <w:rPr>
                <w:rFonts w:ascii="Calibri" w:hAnsi="Calibri" w:cs="Calibri"/>
                <w:bCs/>
                <w:color w:val="000000"/>
                <w:sz w:val="22"/>
                <w:szCs w:val="22"/>
              </w:rPr>
              <w:t>slovenski/</w:t>
            </w:r>
            <w:r w:rsidRPr="008F7095">
              <w:rPr>
                <w:rFonts w:ascii="Calibri" w:hAnsi="Calibri" w:cs="Calibri"/>
                <w:bCs/>
                <w:sz w:val="22"/>
                <w:szCs w:val="22"/>
              </w:rPr>
              <w:t>Slovenian</w:t>
            </w:r>
          </w:p>
        </w:tc>
      </w:tr>
      <w:tr w:rsidR="00B63DAA" w:rsidRPr="008F7095" w14:paraId="16EDD872" w14:textId="77777777" w:rsidTr="006D0CCF">
        <w:tc>
          <w:tcPr>
            <w:tcW w:w="4728" w:type="dxa"/>
            <w:gridSpan w:val="9"/>
            <w:tcBorders>
              <w:top w:val="nil"/>
              <w:left w:val="nil"/>
              <w:bottom w:val="single" w:sz="4" w:space="0" w:color="auto"/>
              <w:right w:val="nil"/>
            </w:tcBorders>
          </w:tcPr>
          <w:p w14:paraId="091A399C" w14:textId="77777777" w:rsidR="00B63DAA" w:rsidRPr="008F7095" w:rsidRDefault="00B63DAA" w:rsidP="006D0CCF">
            <w:pPr>
              <w:rPr>
                <w:rFonts w:ascii="Calibri" w:hAnsi="Calibri" w:cs="Calibri"/>
                <w:b/>
                <w:bCs/>
                <w:sz w:val="22"/>
                <w:szCs w:val="22"/>
              </w:rPr>
            </w:pPr>
          </w:p>
          <w:p w14:paraId="4E20BF55" w14:textId="77777777" w:rsidR="00B63DAA" w:rsidRPr="008F7095" w:rsidRDefault="00B63DAA" w:rsidP="006D0CCF">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14:paraId="5958F96B" w14:textId="77777777" w:rsidR="00B63DAA" w:rsidRPr="008F7095" w:rsidRDefault="00B63DAA" w:rsidP="006D0CCF">
            <w:pPr>
              <w:rPr>
                <w:rFonts w:ascii="Calibri" w:hAnsi="Calibri" w:cs="Calibri"/>
                <w:b/>
                <w:sz w:val="22"/>
                <w:szCs w:val="22"/>
              </w:rPr>
            </w:pPr>
          </w:p>
          <w:p w14:paraId="45655A08" w14:textId="77777777" w:rsidR="00B63DAA" w:rsidRPr="008F7095" w:rsidRDefault="00B63DAA"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5C3BCEC7" w14:textId="77777777" w:rsidR="00B63DAA" w:rsidRPr="008F7095" w:rsidRDefault="00B63DAA" w:rsidP="006D0CCF">
            <w:pPr>
              <w:rPr>
                <w:rFonts w:ascii="Calibri" w:hAnsi="Calibri" w:cs="Calibri"/>
                <w:b/>
                <w:sz w:val="22"/>
                <w:szCs w:val="22"/>
              </w:rPr>
            </w:pPr>
          </w:p>
          <w:p w14:paraId="7D789B61" w14:textId="77777777" w:rsidR="00B63DAA" w:rsidRPr="008F7095" w:rsidRDefault="00B63DAA" w:rsidP="006D0CCF">
            <w:pPr>
              <w:rPr>
                <w:rFonts w:ascii="Calibri" w:hAnsi="Calibri" w:cs="Calibri"/>
                <w:b/>
                <w:sz w:val="22"/>
                <w:szCs w:val="22"/>
              </w:rPr>
            </w:pPr>
            <w:r w:rsidRPr="008F7095">
              <w:rPr>
                <w:rFonts w:ascii="Calibri" w:hAnsi="Calibri" w:cs="Calibri"/>
                <w:b/>
                <w:sz w:val="22"/>
                <w:szCs w:val="22"/>
              </w:rPr>
              <w:t>Prerequisites:</w:t>
            </w:r>
          </w:p>
        </w:tc>
      </w:tr>
      <w:tr w:rsidR="00B63DAA" w:rsidRPr="008F7095" w14:paraId="6C83CA27" w14:textId="77777777" w:rsidTr="006D0CCF">
        <w:trPr>
          <w:trHeight w:val="357"/>
        </w:trPr>
        <w:tc>
          <w:tcPr>
            <w:tcW w:w="4728" w:type="dxa"/>
            <w:gridSpan w:val="9"/>
            <w:tcBorders>
              <w:top w:val="single" w:sz="4" w:space="0" w:color="auto"/>
              <w:left w:val="single" w:sz="4" w:space="0" w:color="auto"/>
              <w:bottom w:val="single" w:sz="4" w:space="0" w:color="auto"/>
              <w:right w:val="single" w:sz="4" w:space="0" w:color="auto"/>
            </w:tcBorders>
          </w:tcPr>
          <w:p w14:paraId="3D9538CC" w14:textId="77777777" w:rsidR="00B63DAA" w:rsidRPr="008F7095" w:rsidRDefault="00B63DAA" w:rsidP="006D0CCF">
            <w:pPr>
              <w:jc w:val="both"/>
              <w:rPr>
                <w:rFonts w:ascii="Calibri" w:hAnsi="Calibri" w:cs="Calibri"/>
                <w:sz w:val="22"/>
                <w:szCs w:val="22"/>
              </w:rPr>
            </w:pPr>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14:paraId="20B0CA78" w14:textId="77777777" w:rsidR="00B63DAA" w:rsidRPr="008F7095" w:rsidRDefault="00B63DAA"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395427B3" w14:textId="77777777" w:rsidR="00B63DAA" w:rsidRPr="008F7095" w:rsidRDefault="00B63DAA" w:rsidP="006D0CCF">
            <w:pPr>
              <w:rPr>
                <w:rFonts w:ascii="Calibri" w:hAnsi="Calibri" w:cs="Calibri"/>
                <w:sz w:val="22"/>
                <w:szCs w:val="22"/>
              </w:rPr>
            </w:pPr>
            <w:r w:rsidRPr="008F7095">
              <w:rPr>
                <w:rFonts w:ascii="Calibri" w:hAnsi="Calibri" w:cs="Calibri"/>
                <w:sz w:val="22"/>
                <w:szCs w:val="22"/>
              </w:rPr>
              <w:t>/</w:t>
            </w:r>
          </w:p>
        </w:tc>
      </w:tr>
      <w:tr w:rsidR="00B63DAA" w:rsidRPr="008F7095" w14:paraId="59C8ABAE" w14:textId="77777777" w:rsidTr="006D0CCF">
        <w:trPr>
          <w:trHeight w:val="137"/>
        </w:trPr>
        <w:tc>
          <w:tcPr>
            <w:tcW w:w="4718" w:type="dxa"/>
            <w:gridSpan w:val="8"/>
            <w:tcBorders>
              <w:top w:val="nil"/>
              <w:left w:val="nil"/>
              <w:bottom w:val="single" w:sz="4" w:space="0" w:color="auto"/>
              <w:right w:val="nil"/>
            </w:tcBorders>
          </w:tcPr>
          <w:p w14:paraId="16EF28FD" w14:textId="77777777" w:rsidR="00B63DAA" w:rsidRPr="008F7095" w:rsidRDefault="00B63DAA" w:rsidP="006D0CCF">
            <w:pPr>
              <w:rPr>
                <w:rFonts w:ascii="Calibri" w:hAnsi="Calibri" w:cs="Calibri"/>
                <w:b/>
                <w:sz w:val="22"/>
                <w:szCs w:val="22"/>
              </w:rPr>
            </w:pPr>
          </w:p>
          <w:p w14:paraId="70043E42" w14:textId="77777777" w:rsidR="00B63DAA" w:rsidRPr="008F7095" w:rsidRDefault="00B63DAA" w:rsidP="006D0CCF">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14:paraId="6DD56DB3" w14:textId="77777777" w:rsidR="00B63DAA" w:rsidRPr="008F7095" w:rsidRDefault="00B63DAA"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2FDE5275" w14:textId="77777777" w:rsidR="00B63DAA" w:rsidRPr="008F7095" w:rsidRDefault="00B63DAA" w:rsidP="006D0CCF">
            <w:pPr>
              <w:rPr>
                <w:rFonts w:ascii="Calibri" w:hAnsi="Calibri" w:cs="Calibri"/>
                <w:b/>
                <w:sz w:val="22"/>
                <w:szCs w:val="22"/>
              </w:rPr>
            </w:pPr>
          </w:p>
          <w:p w14:paraId="7F0E11AA" w14:textId="77777777" w:rsidR="00B63DAA" w:rsidRPr="008F7095" w:rsidRDefault="00B63DAA" w:rsidP="006D0CCF">
            <w:pPr>
              <w:rPr>
                <w:rFonts w:ascii="Calibri" w:hAnsi="Calibri" w:cs="Calibri"/>
                <w:b/>
                <w:sz w:val="22"/>
                <w:szCs w:val="22"/>
              </w:rPr>
            </w:pPr>
            <w:r w:rsidRPr="008F7095">
              <w:rPr>
                <w:rFonts w:ascii="Calibri" w:hAnsi="Calibri" w:cs="Calibri"/>
                <w:b/>
                <w:sz w:val="22"/>
                <w:szCs w:val="22"/>
              </w:rPr>
              <w:t>Content (Syllabus outline):</w:t>
            </w:r>
          </w:p>
        </w:tc>
      </w:tr>
      <w:tr w:rsidR="00B63DAA" w:rsidRPr="008F7095" w14:paraId="6EC89BDB" w14:textId="77777777" w:rsidTr="006D0CCF">
        <w:trPr>
          <w:trHeight w:val="126"/>
        </w:trPr>
        <w:tc>
          <w:tcPr>
            <w:tcW w:w="4718" w:type="dxa"/>
            <w:gridSpan w:val="8"/>
            <w:tcBorders>
              <w:top w:val="single" w:sz="4" w:space="0" w:color="auto"/>
              <w:left w:val="single" w:sz="4" w:space="0" w:color="auto"/>
              <w:bottom w:val="single" w:sz="4" w:space="0" w:color="auto"/>
              <w:right w:val="single" w:sz="4" w:space="0" w:color="auto"/>
            </w:tcBorders>
          </w:tcPr>
          <w:p w14:paraId="026F150C" w14:textId="77777777" w:rsidR="00B63DAA" w:rsidRPr="008F7095" w:rsidRDefault="00B63DAA" w:rsidP="00B63DAA">
            <w:pPr>
              <w:numPr>
                <w:ilvl w:val="0"/>
                <w:numId w:val="2"/>
              </w:numPr>
              <w:rPr>
                <w:rFonts w:ascii="Calibri" w:hAnsi="Calibri" w:cs="Calibri"/>
                <w:sz w:val="22"/>
                <w:szCs w:val="22"/>
              </w:rPr>
            </w:pPr>
            <w:r w:rsidRPr="008F7095">
              <w:rPr>
                <w:rFonts w:ascii="Calibri" w:hAnsi="Calibri" w:cs="Calibri"/>
                <w:sz w:val="22"/>
                <w:szCs w:val="22"/>
              </w:rPr>
              <w:t>Vrednotenje in ocenjevanje dosežkov učencev v prvem vzgojno-izobraževalnem obdobju (opisno ocenjevanje).</w:t>
            </w:r>
          </w:p>
          <w:p w14:paraId="7A8710DF" w14:textId="77777777" w:rsidR="00B63DAA" w:rsidRPr="008F7095" w:rsidRDefault="00B63DAA" w:rsidP="00B63DAA">
            <w:pPr>
              <w:numPr>
                <w:ilvl w:val="0"/>
                <w:numId w:val="2"/>
              </w:numPr>
              <w:rPr>
                <w:rFonts w:ascii="Calibri" w:hAnsi="Calibri" w:cs="Calibri"/>
                <w:sz w:val="22"/>
                <w:szCs w:val="22"/>
              </w:rPr>
            </w:pPr>
            <w:r w:rsidRPr="008F7095">
              <w:rPr>
                <w:rFonts w:ascii="Calibri" w:hAnsi="Calibri" w:cs="Calibri"/>
                <w:sz w:val="22"/>
                <w:szCs w:val="22"/>
              </w:rPr>
              <w:t xml:space="preserve">Celosten likovni razvoj in pouk likovne vzgoje. </w:t>
            </w:r>
          </w:p>
          <w:p w14:paraId="2A9F3EF7" w14:textId="77777777" w:rsidR="00B63DAA" w:rsidRPr="008F7095" w:rsidRDefault="00B63DAA" w:rsidP="00B63DAA">
            <w:pPr>
              <w:numPr>
                <w:ilvl w:val="0"/>
                <w:numId w:val="2"/>
              </w:numPr>
              <w:rPr>
                <w:rFonts w:ascii="Calibri" w:hAnsi="Calibri" w:cs="Calibri"/>
                <w:sz w:val="22"/>
                <w:szCs w:val="22"/>
              </w:rPr>
            </w:pPr>
            <w:r w:rsidRPr="008F7095">
              <w:rPr>
                <w:rFonts w:ascii="Calibri" w:hAnsi="Calibri" w:cs="Calibri"/>
                <w:sz w:val="22"/>
                <w:szCs w:val="22"/>
              </w:rPr>
              <w:t xml:space="preserve">Učitelj ustvarjalni praktik - stil učenja/poučevanja. </w:t>
            </w:r>
          </w:p>
          <w:p w14:paraId="3A3F4F31" w14:textId="77777777" w:rsidR="00B63DAA" w:rsidRPr="008F7095" w:rsidRDefault="00B63DAA" w:rsidP="00B63DAA">
            <w:pPr>
              <w:numPr>
                <w:ilvl w:val="0"/>
                <w:numId w:val="2"/>
              </w:numPr>
              <w:rPr>
                <w:rFonts w:ascii="Calibri" w:hAnsi="Calibri" w:cs="Calibri"/>
                <w:sz w:val="22"/>
                <w:szCs w:val="22"/>
              </w:rPr>
            </w:pPr>
            <w:r w:rsidRPr="008F7095">
              <w:rPr>
                <w:rFonts w:ascii="Calibri" w:hAnsi="Calibri" w:cs="Calibri"/>
                <w:sz w:val="22"/>
                <w:szCs w:val="22"/>
              </w:rPr>
              <w:t>Stili likovnega izražanja.</w:t>
            </w:r>
          </w:p>
          <w:p w14:paraId="29CDCCE4" w14:textId="77777777" w:rsidR="00B63DAA" w:rsidRPr="008F7095" w:rsidRDefault="00B63DAA" w:rsidP="00B63DAA">
            <w:pPr>
              <w:numPr>
                <w:ilvl w:val="0"/>
                <w:numId w:val="2"/>
              </w:numPr>
              <w:rPr>
                <w:rFonts w:ascii="Calibri" w:hAnsi="Calibri" w:cs="Calibri"/>
                <w:sz w:val="22"/>
                <w:szCs w:val="22"/>
              </w:rPr>
            </w:pPr>
            <w:r w:rsidRPr="008F7095">
              <w:rPr>
                <w:rFonts w:ascii="Calibri" w:hAnsi="Calibri" w:cs="Calibri"/>
                <w:sz w:val="22"/>
                <w:szCs w:val="22"/>
              </w:rPr>
              <w:t>Ustvarjalnost in likovno(estetske) kvalitete.</w:t>
            </w:r>
          </w:p>
          <w:p w14:paraId="573A023F" w14:textId="77777777" w:rsidR="00B63DAA" w:rsidRPr="008F7095" w:rsidRDefault="00B63DAA" w:rsidP="00B63DAA">
            <w:pPr>
              <w:numPr>
                <w:ilvl w:val="0"/>
                <w:numId w:val="2"/>
              </w:numPr>
              <w:rPr>
                <w:rFonts w:ascii="Calibri" w:hAnsi="Calibri" w:cs="Calibri"/>
                <w:sz w:val="22"/>
                <w:szCs w:val="22"/>
              </w:rPr>
            </w:pPr>
            <w:r w:rsidRPr="008F7095">
              <w:rPr>
                <w:rFonts w:ascii="Calibri" w:hAnsi="Calibri" w:cs="Calibri"/>
                <w:sz w:val="22"/>
                <w:szCs w:val="22"/>
              </w:rPr>
              <w:t xml:space="preserve">Individualizacija pri pouku likovne vzgoje. </w:t>
            </w:r>
          </w:p>
          <w:p w14:paraId="6775064C" w14:textId="77777777" w:rsidR="00B63DAA" w:rsidRPr="008F7095" w:rsidRDefault="00B63DAA" w:rsidP="00B63DAA">
            <w:pPr>
              <w:numPr>
                <w:ilvl w:val="0"/>
                <w:numId w:val="2"/>
              </w:numPr>
              <w:rPr>
                <w:rFonts w:ascii="Calibri" w:hAnsi="Calibri" w:cs="Calibri"/>
                <w:sz w:val="22"/>
                <w:szCs w:val="22"/>
              </w:rPr>
            </w:pPr>
            <w:r w:rsidRPr="008F7095">
              <w:rPr>
                <w:rFonts w:ascii="Calibri" w:hAnsi="Calibri" w:cs="Calibri"/>
                <w:sz w:val="22"/>
                <w:szCs w:val="22"/>
              </w:rPr>
              <w:t xml:space="preserve">Medpredmetno povezovanje. </w:t>
            </w:r>
          </w:p>
          <w:p w14:paraId="0F7F8288" w14:textId="77777777" w:rsidR="00B63DAA" w:rsidRPr="008F7095" w:rsidRDefault="00B63DAA" w:rsidP="00B63DAA">
            <w:pPr>
              <w:numPr>
                <w:ilvl w:val="0"/>
                <w:numId w:val="2"/>
              </w:numPr>
              <w:rPr>
                <w:rFonts w:ascii="Calibri" w:hAnsi="Calibri" w:cs="Calibri"/>
                <w:sz w:val="22"/>
                <w:szCs w:val="22"/>
              </w:rPr>
            </w:pPr>
            <w:r w:rsidRPr="008F7095">
              <w:rPr>
                <w:rFonts w:ascii="Calibri" w:hAnsi="Calibri" w:cs="Calibri"/>
                <w:sz w:val="22"/>
                <w:szCs w:val="22"/>
              </w:rPr>
              <w:t xml:space="preserve">Formalna in neformalna analiza likovnih del. </w:t>
            </w:r>
          </w:p>
          <w:p w14:paraId="29BF449E" w14:textId="77777777" w:rsidR="00B63DAA" w:rsidRPr="008F7095" w:rsidRDefault="00B63DAA" w:rsidP="00B63DAA">
            <w:pPr>
              <w:numPr>
                <w:ilvl w:val="0"/>
                <w:numId w:val="2"/>
              </w:numPr>
              <w:rPr>
                <w:rFonts w:ascii="Calibri" w:hAnsi="Calibri" w:cs="Calibri"/>
                <w:sz w:val="22"/>
                <w:szCs w:val="22"/>
              </w:rPr>
            </w:pPr>
            <w:r w:rsidRPr="008F7095">
              <w:rPr>
                <w:rFonts w:ascii="Calibri" w:hAnsi="Calibri" w:cs="Calibri"/>
                <w:sz w:val="22"/>
                <w:szCs w:val="22"/>
              </w:rPr>
              <w:lastRenderedPageBreak/>
              <w:t>Likovno izražanje in socialna, individualna ter kulturna različnost učencev.</w:t>
            </w:r>
          </w:p>
        </w:tc>
        <w:tc>
          <w:tcPr>
            <w:tcW w:w="152" w:type="dxa"/>
            <w:gridSpan w:val="2"/>
            <w:tcBorders>
              <w:top w:val="nil"/>
              <w:left w:val="single" w:sz="4" w:space="0" w:color="auto"/>
              <w:bottom w:val="nil"/>
              <w:right w:val="single" w:sz="4" w:space="0" w:color="auto"/>
            </w:tcBorders>
          </w:tcPr>
          <w:p w14:paraId="29B8377E" w14:textId="77777777" w:rsidR="00B63DAA" w:rsidRPr="008F7095" w:rsidRDefault="00B63DAA"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1B35AB4D" w14:textId="77777777" w:rsidR="00B63DAA" w:rsidRPr="008F7095" w:rsidRDefault="00B63DAA" w:rsidP="00B63DAA">
            <w:pPr>
              <w:numPr>
                <w:ilvl w:val="0"/>
                <w:numId w:val="7"/>
              </w:numPr>
              <w:rPr>
                <w:rFonts w:ascii="Calibri" w:hAnsi="Calibri" w:cs="Calibri"/>
                <w:sz w:val="22"/>
                <w:szCs w:val="22"/>
              </w:rPr>
            </w:pPr>
            <w:r w:rsidRPr="008F7095">
              <w:rPr>
                <w:rFonts w:ascii="Calibri" w:hAnsi="Calibri" w:cs="Calibri"/>
                <w:sz w:val="22"/>
                <w:szCs w:val="22"/>
              </w:rPr>
              <w:t>Evaluation and marking the performance of children in the first education cycle (descriptive feedback).</w:t>
            </w:r>
          </w:p>
          <w:p w14:paraId="74F96A3B" w14:textId="77777777" w:rsidR="00B63DAA" w:rsidRPr="008F7095" w:rsidRDefault="00B63DAA" w:rsidP="00B63DAA">
            <w:pPr>
              <w:numPr>
                <w:ilvl w:val="0"/>
                <w:numId w:val="7"/>
              </w:numPr>
              <w:rPr>
                <w:rFonts w:ascii="Calibri" w:hAnsi="Calibri" w:cs="Calibri"/>
                <w:sz w:val="22"/>
                <w:szCs w:val="22"/>
              </w:rPr>
            </w:pPr>
            <w:r w:rsidRPr="008F7095">
              <w:rPr>
                <w:rFonts w:ascii="Calibri" w:hAnsi="Calibri" w:cs="Calibri"/>
                <w:sz w:val="22"/>
                <w:szCs w:val="22"/>
              </w:rPr>
              <w:t xml:space="preserve"> Comprehensive visual art development and teaching art.</w:t>
            </w:r>
          </w:p>
          <w:p w14:paraId="1F6D61A8" w14:textId="77777777" w:rsidR="00B63DAA" w:rsidRPr="008F7095" w:rsidRDefault="00B63DAA" w:rsidP="00B63DAA">
            <w:pPr>
              <w:numPr>
                <w:ilvl w:val="0"/>
                <w:numId w:val="7"/>
              </w:numPr>
              <w:rPr>
                <w:rFonts w:ascii="Calibri" w:hAnsi="Calibri" w:cs="Calibri"/>
                <w:sz w:val="22"/>
                <w:szCs w:val="22"/>
              </w:rPr>
            </w:pPr>
            <w:r w:rsidRPr="008F7095">
              <w:rPr>
                <w:rFonts w:ascii="Calibri" w:hAnsi="Calibri" w:cs="Calibri"/>
                <w:sz w:val="22"/>
                <w:szCs w:val="22"/>
              </w:rPr>
              <w:t>Teacher, creative practitioner – learning and teaching styles.</w:t>
            </w:r>
          </w:p>
          <w:p w14:paraId="42482633" w14:textId="77777777" w:rsidR="00B63DAA" w:rsidRPr="008F7095" w:rsidRDefault="00B63DAA" w:rsidP="00B63DAA">
            <w:pPr>
              <w:numPr>
                <w:ilvl w:val="0"/>
                <w:numId w:val="7"/>
              </w:numPr>
              <w:rPr>
                <w:rFonts w:ascii="Calibri" w:hAnsi="Calibri" w:cs="Calibri"/>
                <w:sz w:val="22"/>
                <w:szCs w:val="22"/>
              </w:rPr>
            </w:pPr>
            <w:r w:rsidRPr="008F7095">
              <w:rPr>
                <w:rFonts w:ascii="Calibri" w:hAnsi="Calibri" w:cs="Calibri"/>
                <w:sz w:val="22"/>
                <w:szCs w:val="22"/>
              </w:rPr>
              <w:t>Styles of artistic expression.</w:t>
            </w:r>
          </w:p>
          <w:p w14:paraId="64EE46E5" w14:textId="77777777" w:rsidR="00B63DAA" w:rsidRPr="008F7095" w:rsidRDefault="00B63DAA" w:rsidP="00B63DAA">
            <w:pPr>
              <w:numPr>
                <w:ilvl w:val="0"/>
                <w:numId w:val="7"/>
              </w:numPr>
              <w:rPr>
                <w:rFonts w:ascii="Calibri" w:hAnsi="Calibri" w:cs="Calibri"/>
                <w:sz w:val="22"/>
                <w:szCs w:val="22"/>
              </w:rPr>
            </w:pPr>
            <w:r w:rsidRPr="008F7095">
              <w:rPr>
                <w:rFonts w:ascii="Calibri" w:hAnsi="Calibri" w:cs="Calibri"/>
                <w:sz w:val="22"/>
                <w:szCs w:val="22"/>
              </w:rPr>
              <w:t>Creativity and visual artistic (aesthetic) quality.</w:t>
            </w:r>
          </w:p>
          <w:p w14:paraId="2422AD43" w14:textId="77777777" w:rsidR="00B63DAA" w:rsidRPr="008F7095" w:rsidRDefault="00B63DAA" w:rsidP="00B63DAA">
            <w:pPr>
              <w:numPr>
                <w:ilvl w:val="0"/>
                <w:numId w:val="7"/>
              </w:numPr>
              <w:rPr>
                <w:rFonts w:ascii="Calibri" w:hAnsi="Calibri" w:cs="Calibri"/>
                <w:sz w:val="22"/>
                <w:szCs w:val="22"/>
              </w:rPr>
            </w:pPr>
            <w:r w:rsidRPr="008F7095">
              <w:rPr>
                <w:rFonts w:ascii="Calibri" w:hAnsi="Calibri" w:cs="Calibri"/>
                <w:sz w:val="22"/>
                <w:szCs w:val="22"/>
              </w:rPr>
              <w:t>Individualisation in the teaching of art.</w:t>
            </w:r>
          </w:p>
          <w:p w14:paraId="615DB6A9" w14:textId="77777777" w:rsidR="00B63DAA" w:rsidRPr="008F7095" w:rsidRDefault="00B63DAA" w:rsidP="00B63DAA">
            <w:pPr>
              <w:numPr>
                <w:ilvl w:val="0"/>
                <w:numId w:val="7"/>
              </w:numPr>
              <w:rPr>
                <w:rFonts w:ascii="Calibri" w:hAnsi="Calibri" w:cs="Calibri"/>
                <w:sz w:val="22"/>
                <w:szCs w:val="22"/>
              </w:rPr>
            </w:pPr>
            <w:r w:rsidRPr="008F7095">
              <w:rPr>
                <w:rFonts w:ascii="Calibri" w:hAnsi="Calibri" w:cs="Calibri"/>
                <w:sz w:val="22"/>
                <w:szCs w:val="22"/>
              </w:rPr>
              <w:t>Crosscurricular integration.</w:t>
            </w:r>
          </w:p>
          <w:p w14:paraId="63354AA2" w14:textId="77777777" w:rsidR="00B63DAA" w:rsidRPr="008F7095" w:rsidRDefault="00B63DAA" w:rsidP="00B63DAA">
            <w:pPr>
              <w:numPr>
                <w:ilvl w:val="0"/>
                <w:numId w:val="7"/>
              </w:numPr>
              <w:rPr>
                <w:rFonts w:ascii="Calibri" w:hAnsi="Calibri" w:cs="Calibri"/>
                <w:sz w:val="22"/>
                <w:szCs w:val="22"/>
              </w:rPr>
            </w:pPr>
            <w:r w:rsidRPr="008F7095">
              <w:rPr>
                <w:rFonts w:ascii="Calibri" w:hAnsi="Calibri" w:cs="Calibri"/>
                <w:sz w:val="22"/>
                <w:szCs w:val="22"/>
              </w:rPr>
              <w:lastRenderedPageBreak/>
              <w:t>Formal and non-formal evaluation of works of art.</w:t>
            </w:r>
          </w:p>
          <w:p w14:paraId="0E7D0F82" w14:textId="77777777" w:rsidR="00B63DAA" w:rsidRPr="008F7095" w:rsidRDefault="00B63DAA" w:rsidP="00B63DAA">
            <w:pPr>
              <w:numPr>
                <w:ilvl w:val="0"/>
                <w:numId w:val="7"/>
              </w:numPr>
              <w:rPr>
                <w:rFonts w:ascii="Calibri" w:hAnsi="Calibri" w:cs="Calibri"/>
                <w:sz w:val="22"/>
                <w:szCs w:val="22"/>
              </w:rPr>
            </w:pPr>
            <w:r w:rsidRPr="008F7095">
              <w:rPr>
                <w:rFonts w:ascii="Calibri" w:hAnsi="Calibri" w:cs="Calibri"/>
                <w:sz w:val="22"/>
                <w:szCs w:val="22"/>
              </w:rPr>
              <w:t>Expression in visual art and social, individual, and cultural diversity of pupils.</w:t>
            </w:r>
          </w:p>
        </w:tc>
      </w:tr>
    </w:tbl>
    <w:p w14:paraId="21101227" w14:textId="77777777" w:rsidR="00B63DAA" w:rsidRPr="008F7095" w:rsidRDefault="00B63DAA" w:rsidP="00B63DAA">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B63DAA" w:rsidRPr="008F7095" w14:paraId="7488944C" w14:textId="77777777" w:rsidTr="24C2EAEB">
        <w:tc>
          <w:tcPr>
            <w:tcW w:w="9695" w:type="dxa"/>
            <w:gridSpan w:val="6"/>
          </w:tcPr>
          <w:p w14:paraId="009523BC" w14:textId="77777777" w:rsidR="00B63DAA" w:rsidRPr="008F7095" w:rsidRDefault="00B63DAA" w:rsidP="006D0CCF">
            <w:pPr>
              <w:jc w:val="both"/>
              <w:rPr>
                <w:rFonts w:ascii="Calibri" w:hAnsi="Calibri" w:cs="Calibri"/>
                <w:b/>
                <w:sz w:val="22"/>
                <w:szCs w:val="22"/>
              </w:rPr>
            </w:pPr>
            <w:r w:rsidRPr="008F7095">
              <w:rPr>
                <w:rFonts w:ascii="Calibri" w:hAnsi="Calibri" w:cs="Calibri"/>
                <w:sz w:val="22"/>
                <w:szCs w:val="22"/>
              </w:rPr>
              <w:br w:type="page"/>
            </w:r>
            <w:r w:rsidRPr="008F7095">
              <w:rPr>
                <w:rFonts w:ascii="Calibri" w:hAnsi="Calibri" w:cs="Calibri"/>
                <w:b/>
                <w:sz w:val="22"/>
                <w:szCs w:val="22"/>
              </w:rPr>
              <w:t>Temeljni literatura in viri / Readings:</w:t>
            </w:r>
          </w:p>
        </w:tc>
      </w:tr>
      <w:tr w:rsidR="00B63DAA" w:rsidRPr="008F7095" w14:paraId="4A4122A0" w14:textId="77777777" w:rsidTr="24C2EAEB">
        <w:trPr>
          <w:trHeight w:val="693"/>
        </w:trPr>
        <w:tc>
          <w:tcPr>
            <w:tcW w:w="9695" w:type="dxa"/>
            <w:gridSpan w:val="6"/>
            <w:tcBorders>
              <w:top w:val="single" w:sz="4" w:space="0" w:color="auto"/>
              <w:left w:val="single" w:sz="4" w:space="0" w:color="auto"/>
              <w:bottom w:val="single" w:sz="4" w:space="0" w:color="auto"/>
              <w:right w:val="single" w:sz="4" w:space="0" w:color="auto"/>
            </w:tcBorders>
          </w:tcPr>
          <w:p w14:paraId="2A4FEB4D" w14:textId="77777777" w:rsidR="009213A2" w:rsidRPr="00EF4498" w:rsidRDefault="009213A2" w:rsidP="009213A2">
            <w:pPr>
              <w:rPr>
                <w:rFonts w:asciiTheme="minorHAnsi" w:hAnsiTheme="minorHAnsi" w:cstheme="minorBidi"/>
                <w:sz w:val="22"/>
                <w:szCs w:val="22"/>
              </w:rPr>
            </w:pPr>
            <w:r w:rsidRPr="00EF4498">
              <w:rPr>
                <w:rFonts w:asciiTheme="minorHAnsi" w:hAnsiTheme="minorHAnsi" w:cstheme="minorBidi"/>
                <w:sz w:val="22"/>
                <w:szCs w:val="22"/>
              </w:rPr>
              <w:t xml:space="preserve">Arnheim, R. (2004). </w:t>
            </w:r>
            <w:r w:rsidRPr="00EF4498">
              <w:rPr>
                <w:rFonts w:asciiTheme="minorHAnsi" w:hAnsiTheme="minorHAnsi" w:cstheme="minorBidi"/>
                <w:i/>
                <w:iCs/>
                <w:sz w:val="22"/>
                <w:szCs w:val="22"/>
              </w:rPr>
              <w:t>Art and visual perception. A psychology of the creative eye.</w:t>
            </w:r>
            <w:r w:rsidRPr="00EF4498">
              <w:rPr>
                <w:rFonts w:asciiTheme="minorHAnsi" w:hAnsiTheme="minorHAnsi" w:cstheme="minorBidi"/>
                <w:sz w:val="22"/>
                <w:szCs w:val="22"/>
              </w:rPr>
              <w:t xml:space="preserve">  University of California Press</w:t>
            </w:r>
            <w:r w:rsidRPr="74B633E2">
              <w:rPr>
                <w:rFonts w:asciiTheme="minorHAnsi" w:hAnsiTheme="minorHAnsi" w:cstheme="minorBidi"/>
                <w:sz w:val="22"/>
                <w:szCs w:val="22"/>
              </w:rPr>
              <w:t>.</w:t>
            </w:r>
          </w:p>
          <w:p w14:paraId="5702B15A" w14:textId="77777777" w:rsidR="009213A2" w:rsidRPr="00EF4498" w:rsidRDefault="009213A2" w:rsidP="009213A2">
            <w:pPr>
              <w:rPr>
                <w:rFonts w:asciiTheme="minorHAnsi" w:hAnsiTheme="minorHAnsi" w:cstheme="minorHAnsi"/>
                <w:sz w:val="22"/>
                <w:szCs w:val="22"/>
              </w:rPr>
            </w:pPr>
            <w:r w:rsidRPr="00EF4498">
              <w:rPr>
                <w:rFonts w:asciiTheme="minorHAnsi" w:hAnsiTheme="minorHAnsi" w:cstheme="minorHAnsi"/>
                <w:sz w:val="22"/>
                <w:szCs w:val="22"/>
              </w:rPr>
              <w:t xml:space="preserve">Butina, M. (1997). </w:t>
            </w:r>
            <w:r w:rsidRPr="00EF4498">
              <w:rPr>
                <w:rFonts w:asciiTheme="minorHAnsi" w:hAnsiTheme="minorHAnsi" w:cstheme="minorHAnsi"/>
                <w:i/>
                <w:iCs/>
                <w:sz w:val="22"/>
                <w:szCs w:val="22"/>
              </w:rPr>
              <w:t>Prvine likovne prakse</w:t>
            </w:r>
            <w:r w:rsidRPr="00EF4498">
              <w:rPr>
                <w:rFonts w:asciiTheme="minorHAnsi" w:hAnsiTheme="minorHAnsi" w:cstheme="minorHAnsi"/>
                <w:sz w:val="22"/>
                <w:szCs w:val="22"/>
              </w:rPr>
              <w:t>. Debora.</w:t>
            </w:r>
          </w:p>
          <w:p w14:paraId="1D5AB55F" w14:textId="77777777" w:rsidR="009213A2" w:rsidRPr="00EF4498" w:rsidRDefault="009213A2" w:rsidP="009213A2">
            <w:pPr>
              <w:rPr>
                <w:rFonts w:asciiTheme="minorHAnsi" w:hAnsiTheme="minorHAnsi" w:cstheme="minorBidi"/>
                <w:sz w:val="22"/>
                <w:szCs w:val="22"/>
              </w:rPr>
            </w:pPr>
            <w:r w:rsidRPr="00EF4498">
              <w:rPr>
                <w:rFonts w:asciiTheme="minorHAnsi" w:hAnsiTheme="minorHAnsi" w:cstheme="minorBidi"/>
                <w:color w:val="000000" w:themeColor="text1"/>
                <w:sz w:val="22"/>
                <w:szCs w:val="22"/>
              </w:rPr>
              <w:t>Kopačin, B. in Birsa, E. (2022). </w:t>
            </w:r>
            <w:r w:rsidRPr="00EF4498">
              <w:rPr>
                <w:rFonts w:asciiTheme="minorHAnsi" w:hAnsiTheme="minorHAnsi" w:cstheme="minorBidi"/>
                <w:i/>
                <w:iCs/>
                <w:color w:val="000000" w:themeColor="text1"/>
                <w:sz w:val="22"/>
                <w:szCs w:val="22"/>
              </w:rPr>
              <w:t>Prožne oblike učenja in poučevanja glasbenih ter likovnih vsebin</w:t>
            </w:r>
            <w:r w:rsidRPr="00EF4498">
              <w:rPr>
                <w:rFonts w:asciiTheme="minorHAnsi" w:hAnsiTheme="minorHAnsi" w:cstheme="minorBidi"/>
                <w:color w:val="000000" w:themeColor="text1"/>
                <w:sz w:val="22"/>
                <w:szCs w:val="22"/>
              </w:rPr>
              <w:t>. Založba Univerze na Primorskem: Knjižnica Ludus, 39.</w:t>
            </w:r>
          </w:p>
          <w:p w14:paraId="3BECB1AA" w14:textId="77777777" w:rsidR="009213A2" w:rsidRPr="00392B04" w:rsidRDefault="009213A2" w:rsidP="009213A2">
            <w:pPr>
              <w:spacing w:line="264" w:lineRule="auto"/>
              <w:ind w:left="224" w:hanging="224"/>
              <w:jc w:val="both"/>
              <w:rPr>
                <w:rFonts w:asciiTheme="minorHAnsi" w:eastAsia="Calibri" w:hAnsiTheme="minorHAnsi" w:cstheme="minorBidi"/>
                <w:sz w:val="22"/>
                <w:szCs w:val="22"/>
              </w:rPr>
            </w:pPr>
            <w:hyperlink r:id="rId6" w:history="1">
              <w:r w:rsidRPr="00EF4498">
                <w:rPr>
                  <w:rFonts w:asciiTheme="minorHAnsi" w:eastAsia="Calibri" w:hAnsiTheme="minorHAnsi" w:cstheme="minorBidi"/>
                  <w:sz w:val="22"/>
                  <w:szCs w:val="22"/>
                </w:rPr>
                <w:t>Šupšáková, B.</w:t>
              </w:r>
            </w:hyperlink>
            <w:r w:rsidRPr="00EF4498">
              <w:rPr>
                <w:rFonts w:asciiTheme="minorHAnsi" w:eastAsia="Calibri" w:hAnsiTheme="minorHAnsi" w:cstheme="minorBidi"/>
                <w:sz w:val="22"/>
                <w:szCs w:val="22"/>
              </w:rPr>
              <w:t xml:space="preserve"> (2009). </w:t>
            </w:r>
            <w:r w:rsidRPr="00EF4498">
              <w:rPr>
                <w:rFonts w:asciiTheme="minorHAnsi" w:eastAsia="Calibri" w:hAnsiTheme="minorHAnsi" w:cstheme="minorBidi"/>
                <w:i/>
                <w:iCs/>
                <w:sz w:val="22"/>
                <w:szCs w:val="22"/>
              </w:rPr>
              <w:t>Child's creative expression through fine art</w:t>
            </w:r>
            <w:r w:rsidRPr="00EF4498">
              <w:rPr>
                <w:rFonts w:asciiTheme="minorHAnsi" w:eastAsia="Calibri" w:hAnsiTheme="minorHAnsi" w:cstheme="minorBidi"/>
                <w:sz w:val="22"/>
                <w:szCs w:val="22"/>
              </w:rPr>
              <w:t>. Debora.</w:t>
            </w:r>
          </w:p>
          <w:p w14:paraId="02688A6C" w14:textId="77777777" w:rsidR="009213A2" w:rsidRDefault="009213A2" w:rsidP="009213A2">
            <w:pPr>
              <w:rPr>
                <w:rFonts w:asciiTheme="minorHAnsi" w:hAnsiTheme="minorHAnsi" w:cstheme="minorHAnsi"/>
                <w:sz w:val="22"/>
                <w:szCs w:val="22"/>
              </w:rPr>
            </w:pPr>
            <w:r w:rsidRPr="00EF4498">
              <w:rPr>
                <w:rFonts w:asciiTheme="minorHAnsi" w:hAnsiTheme="minorHAnsi" w:cstheme="minorHAnsi"/>
                <w:sz w:val="22"/>
                <w:szCs w:val="22"/>
              </w:rPr>
              <w:t xml:space="preserve">Tacol, T. (1999). </w:t>
            </w:r>
            <w:r w:rsidRPr="00EF4498">
              <w:rPr>
                <w:rFonts w:asciiTheme="minorHAnsi" w:hAnsiTheme="minorHAnsi" w:cstheme="minorHAnsi"/>
                <w:i/>
                <w:iCs/>
                <w:sz w:val="22"/>
                <w:szCs w:val="22"/>
              </w:rPr>
              <w:t>Didaktični pristop k načrtovanju likovnih nalog, Izbrana poglavja iz likovne didaktike</w:t>
            </w:r>
            <w:r w:rsidRPr="00EF4498">
              <w:rPr>
                <w:rFonts w:asciiTheme="minorHAnsi" w:hAnsiTheme="minorHAnsi" w:cstheme="minorHAnsi"/>
                <w:sz w:val="22"/>
                <w:szCs w:val="22"/>
              </w:rPr>
              <w:t>.</w:t>
            </w:r>
            <w:r>
              <w:rPr>
                <w:rFonts w:asciiTheme="minorHAnsi" w:hAnsiTheme="minorHAnsi" w:cstheme="minorHAnsi"/>
                <w:sz w:val="22"/>
                <w:szCs w:val="22"/>
              </w:rPr>
              <w:t xml:space="preserve"> </w:t>
            </w:r>
            <w:r w:rsidRPr="00EF4498">
              <w:rPr>
                <w:rFonts w:asciiTheme="minorHAnsi" w:hAnsiTheme="minorHAnsi" w:cstheme="minorHAnsi"/>
                <w:sz w:val="22"/>
                <w:szCs w:val="22"/>
              </w:rPr>
              <w:t>Debora</w:t>
            </w:r>
            <w:r>
              <w:rPr>
                <w:rFonts w:asciiTheme="minorHAnsi" w:hAnsiTheme="minorHAnsi" w:cstheme="minorHAnsi"/>
                <w:sz w:val="22"/>
                <w:szCs w:val="22"/>
              </w:rPr>
              <w:t>.</w:t>
            </w:r>
          </w:p>
          <w:p w14:paraId="7F930588" w14:textId="77777777" w:rsidR="009213A2" w:rsidRPr="00EF4498" w:rsidRDefault="009213A2" w:rsidP="009213A2">
            <w:pPr>
              <w:rPr>
                <w:rFonts w:asciiTheme="minorHAnsi" w:hAnsiTheme="minorHAnsi" w:cstheme="minorBidi"/>
                <w:sz w:val="22"/>
                <w:szCs w:val="22"/>
              </w:rPr>
            </w:pPr>
            <w:r w:rsidRPr="00EF4498">
              <w:rPr>
                <w:rFonts w:asciiTheme="minorHAnsi" w:hAnsiTheme="minorHAnsi" w:cstheme="minorBidi"/>
                <w:sz w:val="22"/>
                <w:szCs w:val="22"/>
              </w:rPr>
              <w:t xml:space="preserve">Tacol, T. (2003). </w:t>
            </w:r>
            <w:r w:rsidRPr="00EF4498">
              <w:rPr>
                <w:rFonts w:asciiTheme="minorHAnsi" w:hAnsiTheme="minorHAnsi" w:cstheme="minorBidi"/>
                <w:i/>
                <w:iCs/>
                <w:sz w:val="22"/>
                <w:szCs w:val="22"/>
              </w:rPr>
              <w:t>Likovno izražanje, Didaktična izhodišča za pouk likovne vzgoje</w:t>
            </w:r>
            <w:r w:rsidRPr="00EF4498">
              <w:rPr>
                <w:rFonts w:asciiTheme="minorHAnsi" w:hAnsiTheme="minorHAnsi" w:cstheme="minorBidi"/>
                <w:sz w:val="22"/>
                <w:szCs w:val="22"/>
              </w:rPr>
              <w:t>.</w:t>
            </w:r>
            <w:r w:rsidRPr="74B633E2">
              <w:rPr>
                <w:rFonts w:asciiTheme="minorHAnsi" w:hAnsiTheme="minorHAnsi" w:cstheme="minorBidi"/>
                <w:sz w:val="22"/>
                <w:szCs w:val="22"/>
              </w:rPr>
              <w:t xml:space="preserve"> </w:t>
            </w:r>
            <w:r w:rsidRPr="00EF4498">
              <w:rPr>
                <w:rFonts w:asciiTheme="minorHAnsi" w:hAnsiTheme="minorHAnsi" w:cstheme="minorBidi"/>
                <w:sz w:val="22"/>
                <w:szCs w:val="22"/>
              </w:rPr>
              <w:t>Debora.</w:t>
            </w:r>
          </w:p>
          <w:p w14:paraId="7922E1E6" w14:textId="606E8D55" w:rsidR="00B63DAA" w:rsidRPr="008F7095" w:rsidRDefault="00B63DAA" w:rsidP="000C4573">
            <w:pPr>
              <w:rPr>
                <w:rFonts w:ascii="Calibri" w:hAnsi="Calibri" w:cs="Calibri"/>
                <w:bCs/>
                <w:sz w:val="22"/>
                <w:szCs w:val="22"/>
              </w:rPr>
            </w:pPr>
          </w:p>
        </w:tc>
      </w:tr>
      <w:tr w:rsidR="00B63DAA" w:rsidRPr="008F7095" w14:paraId="56A16CB8" w14:textId="77777777" w:rsidTr="24C2EAEB">
        <w:trPr>
          <w:trHeight w:val="73"/>
        </w:trPr>
        <w:tc>
          <w:tcPr>
            <w:tcW w:w="4720" w:type="dxa"/>
            <w:gridSpan w:val="2"/>
            <w:tcBorders>
              <w:top w:val="nil"/>
              <w:left w:val="nil"/>
              <w:bottom w:val="single" w:sz="4" w:space="0" w:color="auto"/>
              <w:right w:val="nil"/>
            </w:tcBorders>
          </w:tcPr>
          <w:p w14:paraId="3FDA2785" w14:textId="77777777" w:rsidR="00B63DAA" w:rsidRPr="008F7095" w:rsidRDefault="00B63DAA" w:rsidP="006D0CCF">
            <w:pPr>
              <w:rPr>
                <w:rFonts w:ascii="Calibri" w:hAnsi="Calibri" w:cs="Calibri"/>
                <w:b/>
                <w:bCs/>
                <w:sz w:val="22"/>
                <w:szCs w:val="22"/>
              </w:rPr>
            </w:pPr>
          </w:p>
          <w:p w14:paraId="2F2AF987" w14:textId="77777777" w:rsidR="00B63DAA" w:rsidRPr="008F7095" w:rsidRDefault="00B63DAA" w:rsidP="006D0CCF">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14:paraId="1EB36C36" w14:textId="77777777" w:rsidR="00B63DAA" w:rsidRPr="008F7095" w:rsidRDefault="00B63DAA"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644B27FC" w14:textId="77777777" w:rsidR="00B63DAA" w:rsidRPr="008F7095" w:rsidRDefault="00B63DAA" w:rsidP="006D0CCF">
            <w:pPr>
              <w:rPr>
                <w:rFonts w:ascii="Calibri" w:hAnsi="Calibri" w:cs="Calibri"/>
                <w:b/>
                <w:sz w:val="22"/>
                <w:szCs w:val="22"/>
              </w:rPr>
            </w:pPr>
          </w:p>
          <w:p w14:paraId="3249DC9E" w14:textId="77777777" w:rsidR="00B63DAA" w:rsidRPr="008F7095" w:rsidRDefault="00B63DAA" w:rsidP="006D0CCF">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B63DAA" w:rsidRPr="008F7095" w14:paraId="7659D552" w14:textId="77777777" w:rsidTr="24C2EAEB">
        <w:trPr>
          <w:trHeight w:val="1838"/>
        </w:trPr>
        <w:tc>
          <w:tcPr>
            <w:tcW w:w="4720" w:type="dxa"/>
            <w:gridSpan w:val="2"/>
            <w:tcBorders>
              <w:top w:val="single" w:sz="4" w:space="0" w:color="auto"/>
              <w:left w:val="single" w:sz="4" w:space="0" w:color="auto"/>
              <w:bottom w:val="single" w:sz="4" w:space="0" w:color="auto"/>
              <w:right w:val="single" w:sz="4" w:space="0" w:color="auto"/>
            </w:tcBorders>
          </w:tcPr>
          <w:p w14:paraId="09D4A816" w14:textId="77777777" w:rsidR="00B63DAA" w:rsidRPr="008F7095" w:rsidRDefault="00B63DAA" w:rsidP="006D0CCF">
            <w:pPr>
              <w:rPr>
                <w:rFonts w:ascii="Calibri" w:hAnsi="Calibri" w:cs="Calibri"/>
                <w:sz w:val="22"/>
                <w:szCs w:val="22"/>
                <w:u w:val="single"/>
              </w:rPr>
            </w:pPr>
            <w:r w:rsidRPr="008F7095">
              <w:rPr>
                <w:rFonts w:ascii="Calibri" w:hAnsi="Calibri" w:cs="Calibri"/>
                <w:sz w:val="22"/>
                <w:szCs w:val="22"/>
                <w:u w:val="single"/>
              </w:rPr>
              <w:t>Cilji:</w:t>
            </w:r>
          </w:p>
          <w:p w14:paraId="3E411448" w14:textId="77777777" w:rsidR="00B63DAA" w:rsidRPr="008F7095" w:rsidRDefault="00B63DAA" w:rsidP="006D0CCF">
            <w:pPr>
              <w:rPr>
                <w:rFonts w:ascii="Calibri" w:hAnsi="Calibri" w:cs="Calibri"/>
                <w:sz w:val="22"/>
                <w:szCs w:val="22"/>
              </w:rPr>
            </w:pPr>
            <w:r w:rsidRPr="008F7095">
              <w:rPr>
                <w:rFonts w:ascii="Calibri" w:hAnsi="Calibri" w:cs="Calibri"/>
                <w:sz w:val="22"/>
                <w:szCs w:val="22"/>
              </w:rPr>
              <w:t xml:space="preserve">Študent/-ka: </w:t>
            </w:r>
          </w:p>
          <w:p w14:paraId="61B3E226" w14:textId="77777777" w:rsidR="00B63DAA" w:rsidRPr="008F7095" w:rsidRDefault="00B63DAA" w:rsidP="00B63DAA">
            <w:pPr>
              <w:numPr>
                <w:ilvl w:val="0"/>
                <w:numId w:val="3"/>
              </w:numPr>
              <w:rPr>
                <w:rFonts w:ascii="Calibri" w:hAnsi="Calibri" w:cs="Calibri"/>
                <w:sz w:val="22"/>
                <w:szCs w:val="22"/>
              </w:rPr>
            </w:pPr>
            <w:r w:rsidRPr="008F7095">
              <w:rPr>
                <w:rFonts w:ascii="Calibri" w:hAnsi="Calibri" w:cs="Calibri"/>
                <w:sz w:val="22"/>
                <w:szCs w:val="22"/>
              </w:rPr>
              <w:t>se usposobi za artikuliranje pouka likovne vzgoje po posameznih stopnjah učnega procesa, za povezavo procesa načrtovanja, medpredmetnega povezovanja, izvajanja in vrednotenja pouka, za kritično analizo likovno didaktičnih vidikov pouka in raziskovanje likovno didaktičnih vsebin ter vgrajevanje didaktičnih inovacij v lastno pedagoško prakso.</w:t>
            </w:r>
          </w:p>
          <w:p w14:paraId="4CF7BD65" w14:textId="77777777" w:rsidR="00B63DAA" w:rsidRPr="008F7095" w:rsidRDefault="00B63DAA" w:rsidP="00B63DAA">
            <w:pPr>
              <w:numPr>
                <w:ilvl w:val="0"/>
                <w:numId w:val="3"/>
              </w:numPr>
              <w:rPr>
                <w:rFonts w:ascii="Calibri" w:hAnsi="Calibri" w:cs="Calibri"/>
                <w:sz w:val="22"/>
                <w:szCs w:val="22"/>
              </w:rPr>
            </w:pPr>
            <w:r w:rsidRPr="008F7095">
              <w:rPr>
                <w:rFonts w:ascii="Calibri" w:hAnsi="Calibri" w:cs="Calibri"/>
                <w:sz w:val="22"/>
                <w:szCs w:val="22"/>
              </w:rPr>
              <w:t>spozna in razume celostni likovni razvoj, posebnosti poučevanja in učenja v učnem procesu likovne vzgoje, stile učenja/poučevanja ter stile likovnega izražanja kot individualne značilnosti posameznega učenca.</w:t>
            </w:r>
          </w:p>
          <w:p w14:paraId="5729B39E" w14:textId="77777777" w:rsidR="00B63DAA" w:rsidRPr="008F7095" w:rsidRDefault="00B63DAA" w:rsidP="006D0CCF">
            <w:pPr>
              <w:ind w:left="720"/>
              <w:rPr>
                <w:rFonts w:ascii="Calibri" w:hAnsi="Calibri" w:cs="Calibri"/>
                <w:sz w:val="22"/>
                <w:szCs w:val="22"/>
              </w:rPr>
            </w:pPr>
          </w:p>
          <w:p w14:paraId="75DC8BC3" w14:textId="77777777" w:rsidR="00B63DAA" w:rsidRPr="008F7095" w:rsidRDefault="00B63DAA" w:rsidP="006D0CCF">
            <w:pPr>
              <w:rPr>
                <w:rFonts w:ascii="Calibri" w:hAnsi="Calibri" w:cs="Calibri"/>
                <w:noProof/>
                <w:sz w:val="22"/>
                <w:szCs w:val="22"/>
                <w:u w:val="single"/>
              </w:rPr>
            </w:pPr>
            <w:r w:rsidRPr="008F7095">
              <w:rPr>
                <w:rFonts w:ascii="Calibri" w:hAnsi="Calibri" w:cs="Calibri"/>
                <w:sz w:val="22"/>
                <w:szCs w:val="22"/>
                <w:u w:val="single"/>
              </w:rPr>
              <w:t>Splošne kompetence:</w:t>
            </w:r>
            <w:r w:rsidRPr="008F7095">
              <w:rPr>
                <w:rFonts w:ascii="Calibri" w:hAnsi="Calibri" w:cs="Calibri"/>
                <w:noProof/>
                <w:sz w:val="22"/>
                <w:szCs w:val="22"/>
                <w:u w:val="single"/>
              </w:rPr>
              <w:t xml:space="preserve"> </w:t>
            </w:r>
          </w:p>
          <w:p w14:paraId="28EAB01A" w14:textId="77777777" w:rsidR="00B63DAA" w:rsidRPr="008F7095" w:rsidRDefault="00B63DAA" w:rsidP="00B63DAA">
            <w:pPr>
              <w:numPr>
                <w:ilvl w:val="0"/>
                <w:numId w:val="3"/>
              </w:numPr>
              <w:rPr>
                <w:rFonts w:ascii="Calibri" w:hAnsi="Calibri" w:cs="Calibri"/>
                <w:sz w:val="22"/>
                <w:szCs w:val="22"/>
              </w:rPr>
            </w:pPr>
            <w:r w:rsidRPr="008F7095">
              <w:rPr>
                <w:rFonts w:ascii="Calibri" w:hAnsi="Calibri" w:cs="Calibri"/>
                <w:sz w:val="22"/>
                <w:szCs w:val="22"/>
              </w:rPr>
              <w:t>sintetično, analitično, ustvarjalno mišljenje ter reševanje problemov.</w:t>
            </w:r>
          </w:p>
          <w:p w14:paraId="4E729D73" w14:textId="77777777" w:rsidR="00B63DAA" w:rsidRPr="008F7095" w:rsidRDefault="00B63DAA" w:rsidP="00B63DAA">
            <w:pPr>
              <w:numPr>
                <w:ilvl w:val="0"/>
                <w:numId w:val="3"/>
              </w:numPr>
              <w:rPr>
                <w:rFonts w:ascii="Calibri" w:hAnsi="Calibri" w:cs="Calibri"/>
                <w:sz w:val="22"/>
                <w:szCs w:val="22"/>
              </w:rPr>
            </w:pPr>
            <w:r w:rsidRPr="008F7095">
              <w:rPr>
                <w:rFonts w:ascii="Calibri" w:hAnsi="Calibri" w:cs="Calibri"/>
                <w:sz w:val="22"/>
                <w:szCs w:val="22"/>
              </w:rPr>
              <w:t>sposobnosti za upravljanje s časom, za samopripravo in načrtovanje, samokontrola izvajanja načrtov.</w:t>
            </w:r>
          </w:p>
          <w:p w14:paraId="1E0F33F9" w14:textId="77777777" w:rsidR="00B63DAA" w:rsidRPr="008F7095" w:rsidRDefault="00B63DAA" w:rsidP="00B63DAA">
            <w:pPr>
              <w:numPr>
                <w:ilvl w:val="0"/>
                <w:numId w:val="3"/>
              </w:numPr>
              <w:rPr>
                <w:rFonts w:ascii="Calibri" w:hAnsi="Calibri" w:cs="Calibri"/>
                <w:sz w:val="22"/>
                <w:szCs w:val="22"/>
              </w:rPr>
            </w:pPr>
            <w:r w:rsidRPr="008F7095">
              <w:rPr>
                <w:rFonts w:ascii="Calibri" w:hAnsi="Calibri" w:cs="Calibri"/>
                <w:sz w:val="22"/>
                <w:szCs w:val="22"/>
              </w:rPr>
              <w:t>interdisciplinarno povezovanje vsebin.</w:t>
            </w:r>
          </w:p>
          <w:p w14:paraId="4849A036" w14:textId="77777777" w:rsidR="00B63DAA" w:rsidRPr="008F7095" w:rsidRDefault="00B63DAA" w:rsidP="00B63DAA">
            <w:pPr>
              <w:numPr>
                <w:ilvl w:val="0"/>
                <w:numId w:val="3"/>
              </w:numPr>
              <w:rPr>
                <w:rFonts w:ascii="Calibri" w:hAnsi="Calibri" w:cs="Calibri"/>
                <w:sz w:val="22"/>
                <w:szCs w:val="22"/>
              </w:rPr>
            </w:pPr>
            <w:r w:rsidRPr="008F7095">
              <w:rPr>
                <w:rFonts w:ascii="Calibri" w:hAnsi="Calibri" w:cs="Calibri"/>
                <w:sz w:val="22"/>
                <w:szCs w:val="22"/>
              </w:rPr>
              <w:t>uporaba informacijsko-komunikacijske tehnologije v vzgoji in izobraževanju.</w:t>
            </w:r>
          </w:p>
          <w:p w14:paraId="4B941FC4" w14:textId="77777777" w:rsidR="00B63DAA" w:rsidRPr="008F7095" w:rsidRDefault="00B63DAA" w:rsidP="00B63DAA">
            <w:pPr>
              <w:numPr>
                <w:ilvl w:val="0"/>
                <w:numId w:val="3"/>
              </w:numPr>
              <w:rPr>
                <w:rFonts w:ascii="Calibri" w:hAnsi="Calibri" w:cs="Calibri"/>
                <w:sz w:val="22"/>
                <w:szCs w:val="22"/>
              </w:rPr>
            </w:pPr>
            <w:r w:rsidRPr="008F7095">
              <w:rPr>
                <w:rFonts w:ascii="Calibri" w:hAnsi="Calibri" w:cs="Calibri"/>
                <w:sz w:val="22"/>
                <w:szCs w:val="22"/>
              </w:rPr>
              <w:lastRenderedPageBreak/>
              <w:t>avtonomnost, samokritičnost, samorefleksivnost, samoevalviranje in prizadevanje za kakovost.</w:t>
            </w:r>
          </w:p>
          <w:p w14:paraId="0C938E7A" w14:textId="77777777" w:rsidR="00B63DAA" w:rsidRPr="008F7095" w:rsidRDefault="00B63DAA" w:rsidP="006D0CCF">
            <w:pPr>
              <w:rPr>
                <w:rFonts w:ascii="Calibri" w:hAnsi="Calibri" w:cs="Calibri"/>
                <w:sz w:val="22"/>
                <w:szCs w:val="22"/>
              </w:rPr>
            </w:pPr>
          </w:p>
          <w:p w14:paraId="13CDA3DB" w14:textId="77777777" w:rsidR="00B63DAA" w:rsidRPr="008F7095" w:rsidRDefault="00B63DAA" w:rsidP="006D0CCF">
            <w:pPr>
              <w:rPr>
                <w:rFonts w:ascii="Calibri" w:hAnsi="Calibri" w:cs="Calibri"/>
                <w:sz w:val="22"/>
                <w:szCs w:val="22"/>
                <w:u w:val="single"/>
              </w:rPr>
            </w:pPr>
            <w:r w:rsidRPr="008F7095">
              <w:rPr>
                <w:rFonts w:ascii="Calibri" w:hAnsi="Calibri" w:cs="Calibri"/>
                <w:sz w:val="22"/>
                <w:szCs w:val="22"/>
                <w:u w:val="single"/>
              </w:rPr>
              <w:t>Predmetnospecifične kompetence:</w:t>
            </w:r>
          </w:p>
          <w:p w14:paraId="5313D19D" w14:textId="77777777" w:rsidR="00B63DAA" w:rsidRPr="008F7095" w:rsidRDefault="00B63DAA" w:rsidP="00B63DAA">
            <w:pPr>
              <w:numPr>
                <w:ilvl w:val="0"/>
                <w:numId w:val="11"/>
              </w:numPr>
              <w:rPr>
                <w:rFonts w:ascii="Calibri" w:hAnsi="Calibri" w:cs="Calibri"/>
                <w:sz w:val="22"/>
                <w:szCs w:val="22"/>
              </w:rPr>
            </w:pPr>
            <w:r w:rsidRPr="008F7095">
              <w:rPr>
                <w:rFonts w:ascii="Calibri" w:hAnsi="Calibri" w:cs="Calibri"/>
                <w:sz w:val="22"/>
                <w:szCs w:val="22"/>
              </w:rPr>
              <w:t xml:space="preserve">načrtovanje strategij reševanja likovnih problemov ter poučevanja/učenja glede na učenčeve individualne likovne zmožnosti, </w:t>
            </w:r>
          </w:p>
          <w:p w14:paraId="3A5D51B2" w14:textId="77777777" w:rsidR="00B63DAA" w:rsidRPr="008F7095" w:rsidRDefault="00B63DAA" w:rsidP="00B63DAA">
            <w:pPr>
              <w:numPr>
                <w:ilvl w:val="0"/>
                <w:numId w:val="11"/>
              </w:numPr>
              <w:rPr>
                <w:rFonts w:ascii="Calibri" w:hAnsi="Calibri" w:cs="Calibri"/>
                <w:sz w:val="22"/>
                <w:szCs w:val="22"/>
              </w:rPr>
            </w:pPr>
            <w:r w:rsidRPr="008F7095">
              <w:rPr>
                <w:rFonts w:ascii="Calibri" w:hAnsi="Calibri" w:cs="Calibri"/>
                <w:sz w:val="22"/>
                <w:szCs w:val="22"/>
              </w:rPr>
              <w:t>poznavanje in razumevanje didaktičnih načel za doseganje ciljev v učnem procesu likovne vzgoje.</w:t>
            </w:r>
          </w:p>
          <w:p w14:paraId="2913F574" w14:textId="77777777" w:rsidR="00B63DAA" w:rsidRPr="008F7095" w:rsidRDefault="00B63DAA" w:rsidP="00B63DAA">
            <w:pPr>
              <w:numPr>
                <w:ilvl w:val="0"/>
                <w:numId w:val="11"/>
              </w:numPr>
              <w:rPr>
                <w:rFonts w:ascii="Calibri" w:hAnsi="Calibri" w:cs="Calibri"/>
                <w:sz w:val="22"/>
                <w:szCs w:val="22"/>
              </w:rPr>
            </w:pPr>
            <w:r w:rsidRPr="008F7095">
              <w:rPr>
                <w:rFonts w:ascii="Calibri" w:hAnsi="Calibri" w:cs="Calibri"/>
                <w:sz w:val="22"/>
                <w:szCs w:val="22"/>
              </w:rPr>
              <w:t>smiselno povezovanje posameznih predmetov z drugimi predmeti in predmetnimi področji (interdisciplinarno povezovanje različnih vsebin).</w:t>
            </w:r>
          </w:p>
          <w:p w14:paraId="7DBC2A2B" w14:textId="77777777" w:rsidR="00B63DAA" w:rsidRPr="008F7095" w:rsidRDefault="00B63DAA" w:rsidP="00B63DAA">
            <w:pPr>
              <w:numPr>
                <w:ilvl w:val="0"/>
                <w:numId w:val="11"/>
              </w:numPr>
              <w:rPr>
                <w:rFonts w:ascii="Calibri" w:hAnsi="Calibri" w:cs="Calibri"/>
                <w:noProof/>
                <w:sz w:val="22"/>
                <w:szCs w:val="22"/>
              </w:rPr>
            </w:pPr>
            <w:r w:rsidRPr="008F7095">
              <w:rPr>
                <w:rFonts w:ascii="Calibri" w:hAnsi="Calibri" w:cs="Calibri"/>
                <w:sz w:val="22"/>
                <w:szCs w:val="22"/>
              </w:rPr>
              <w:t>vrednotenje uporabnih predmetov in likovne problematike v okolju.</w:t>
            </w:r>
          </w:p>
        </w:tc>
        <w:tc>
          <w:tcPr>
            <w:tcW w:w="152" w:type="dxa"/>
            <w:gridSpan w:val="2"/>
            <w:tcBorders>
              <w:top w:val="nil"/>
              <w:left w:val="single" w:sz="4" w:space="0" w:color="auto"/>
              <w:bottom w:val="nil"/>
              <w:right w:val="single" w:sz="4" w:space="0" w:color="auto"/>
            </w:tcBorders>
          </w:tcPr>
          <w:p w14:paraId="36AABB51" w14:textId="77777777" w:rsidR="00B63DAA" w:rsidRPr="008F7095" w:rsidRDefault="00B63DAA" w:rsidP="006D0CCF">
            <w:pPr>
              <w:rPr>
                <w:rFonts w:ascii="Calibri" w:hAnsi="Calibri" w:cs="Calibr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4EE0EA77" w14:textId="77777777" w:rsidR="00B63DAA" w:rsidRPr="008F7095" w:rsidRDefault="00B63DAA" w:rsidP="006D0CCF">
            <w:pPr>
              <w:rPr>
                <w:rFonts w:ascii="Calibri" w:hAnsi="Calibri" w:cs="Calibri"/>
                <w:sz w:val="22"/>
                <w:szCs w:val="22"/>
                <w:lang w:val="en-GB"/>
              </w:rPr>
            </w:pPr>
            <w:r w:rsidRPr="008F7095">
              <w:rPr>
                <w:rFonts w:ascii="Calibri" w:hAnsi="Calibri" w:cs="Calibri"/>
                <w:sz w:val="22"/>
                <w:szCs w:val="22"/>
                <w:u w:val="single"/>
                <w:lang w:val="en-GB"/>
              </w:rPr>
              <w:t>Objectives</w:t>
            </w:r>
            <w:r w:rsidRPr="008F7095">
              <w:rPr>
                <w:rFonts w:ascii="Calibri" w:hAnsi="Calibri" w:cs="Calibri"/>
                <w:sz w:val="22"/>
                <w:szCs w:val="22"/>
                <w:lang w:val="en-GB"/>
              </w:rPr>
              <w:t>:</w:t>
            </w:r>
          </w:p>
          <w:p w14:paraId="258FC17B" w14:textId="77777777" w:rsidR="00B63DAA" w:rsidRPr="008F7095" w:rsidRDefault="00B63DAA" w:rsidP="006D0CCF">
            <w:pPr>
              <w:rPr>
                <w:rFonts w:ascii="Calibri" w:hAnsi="Calibri" w:cs="Calibri"/>
                <w:sz w:val="22"/>
                <w:szCs w:val="22"/>
                <w:lang w:val="en-GB"/>
              </w:rPr>
            </w:pPr>
            <w:r w:rsidRPr="008F7095">
              <w:rPr>
                <w:rFonts w:ascii="Calibri" w:hAnsi="Calibri" w:cs="Calibri"/>
                <w:sz w:val="22"/>
                <w:szCs w:val="22"/>
                <w:lang w:val="en-GB"/>
              </w:rPr>
              <w:t>The students:</w:t>
            </w:r>
          </w:p>
          <w:p w14:paraId="16FE54E4" w14:textId="77777777" w:rsidR="00B63DAA" w:rsidRPr="008F7095" w:rsidRDefault="00B63DAA" w:rsidP="00B63DAA">
            <w:pPr>
              <w:numPr>
                <w:ilvl w:val="0"/>
                <w:numId w:val="8"/>
              </w:numPr>
              <w:rPr>
                <w:rFonts w:ascii="Calibri" w:hAnsi="Calibri" w:cs="Calibri"/>
                <w:sz w:val="22"/>
                <w:szCs w:val="22"/>
                <w:lang w:val="en-GB"/>
              </w:rPr>
            </w:pPr>
            <w:r w:rsidRPr="008F7095">
              <w:rPr>
                <w:rFonts w:ascii="Calibri" w:hAnsi="Calibri" w:cs="Calibri"/>
                <w:sz w:val="22"/>
                <w:szCs w:val="22"/>
                <w:lang w:val="en-GB"/>
              </w:rPr>
              <w:t>are trained to articulate art classes at various stages of the learning process, to integrate the process of planning, cross-curricular integration, implementation, and evaluation of learning and teaching, critical analysis of art didactic aspects of teaching, and for research in the content of didactics of art and to build didactic innovation into their own teaching practice;</w:t>
            </w:r>
          </w:p>
          <w:p w14:paraId="360B7410" w14:textId="77777777" w:rsidR="00B63DAA" w:rsidRPr="008F7095" w:rsidRDefault="00B63DAA" w:rsidP="00B63DAA">
            <w:pPr>
              <w:numPr>
                <w:ilvl w:val="0"/>
                <w:numId w:val="8"/>
              </w:numPr>
              <w:rPr>
                <w:rFonts w:ascii="Calibri" w:hAnsi="Calibri" w:cs="Calibri"/>
                <w:sz w:val="22"/>
                <w:szCs w:val="22"/>
                <w:lang w:val="en-GB"/>
              </w:rPr>
            </w:pPr>
            <w:r w:rsidRPr="008F7095">
              <w:rPr>
                <w:rFonts w:ascii="Calibri" w:hAnsi="Calibri" w:cs="Calibri"/>
                <w:sz w:val="22"/>
                <w:szCs w:val="22"/>
                <w:lang w:val="en-GB"/>
              </w:rPr>
              <w:t>get to know and understand the comprehensive artistic development, the peculiarities of teaching and learning in the learning process of art education, styles of learning and teaching, and styles of artistic expression as an individual feature of each learner.</w:t>
            </w:r>
          </w:p>
          <w:p w14:paraId="70705D5B" w14:textId="77777777" w:rsidR="00B63DAA" w:rsidRPr="008F7095" w:rsidRDefault="00B63DAA" w:rsidP="006D0CCF">
            <w:pPr>
              <w:rPr>
                <w:rFonts w:ascii="Calibri" w:hAnsi="Calibri" w:cs="Calibri"/>
                <w:sz w:val="22"/>
                <w:szCs w:val="22"/>
                <w:lang w:val="en-GB"/>
              </w:rPr>
            </w:pPr>
            <w:r w:rsidRPr="008F7095">
              <w:rPr>
                <w:rFonts w:ascii="Calibri" w:hAnsi="Calibri" w:cs="Calibri"/>
                <w:sz w:val="22"/>
                <w:szCs w:val="22"/>
                <w:u w:val="single"/>
                <w:lang w:val="en-GB"/>
              </w:rPr>
              <w:t>General competences</w:t>
            </w:r>
            <w:r w:rsidRPr="008F7095">
              <w:rPr>
                <w:rFonts w:ascii="Calibri" w:hAnsi="Calibri" w:cs="Calibri"/>
                <w:sz w:val="22"/>
                <w:szCs w:val="22"/>
                <w:lang w:val="en-GB"/>
              </w:rPr>
              <w:t>:</w:t>
            </w:r>
          </w:p>
          <w:p w14:paraId="21BA5A35" w14:textId="77777777" w:rsidR="00B63DAA" w:rsidRPr="008F7095" w:rsidRDefault="00B63DAA" w:rsidP="00B63DAA">
            <w:pPr>
              <w:numPr>
                <w:ilvl w:val="0"/>
                <w:numId w:val="9"/>
              </w:numPr>
              <w:rPr>
                <w:rFonts w:ascii="Calibri" w:hAnsi="Calibri" w:cs="Calibri"/>
                <w:sz w:val="22"/>
                <w:szCs w:val="22"/>
                <w:lang w:val="en-GB"/>
              </w:rPr>
            </w:pPr>
            <w:r w:rsidRPr="008F7095">
              <w:rPr>
                <w:rFonts w:ascii="Calibri" w:hAnsi="Calibri" w:cs="Calibri"/>
                <w:sz w:val="22"/>
                <w:szCs w:val="22"/>
                <w:lang w:val="en-GB"/>
              </w:rPr>
              <w:t>synthetic, analytical, creative thinking and problem solving;</w:t>
            </w:r>
          </w:p>
          <w:p w14:paraId="05235755" w14:textId="77777777" w:rsidR="00B63DAA" w:rsidRPr="008F7095" w:rsidRDefault="00B63DAA" w:rsidP="00B63DAA">
            <w:pPr>
              <w:numPr>
                <w:ilvl w:val="0"/>
                <w:numId w:val="9"/>
              </w:numPr>
              <w:rPr>
                <w:rFonts w:ascii="Calibri" w:hAnsi="Calibri" w:cs="Calibri"/>
                <w:sz w:val="22"/>
                <w:szCs w:val="22"/>
                <w:lang w:val="en-GB"/>
              </w:rPr>
            </w:pPr>
            <w:r w:rsidRPr="008F7095">
              <w:rPr>
                <w:rFonts w:ascii="Calibri" w:hAnsi="Calibri" w:cs="Calibri"/>
                <w:sz w:val="22"/>
                <w:szCs w:val="22"/>
                <w:lang w:val="en-GB"/>
              </w:rPr>
              <w:t>the ability to manage time, for self-preparation and planning, self-control of the implementation of plans;</w:t>
            </w:r>
          </w:p>
          <w:p w14:paraId="37DA1492" w14:textId="77777777" w:rsidR="00B63DAA" w:rsidRPr="008F7095" w:rsidRDefault="00B63DAA" w:rsidP="00B63DAA">
            <w:pPr>
              <w:numPr>
                <w:ilvl w:val="0"/>
                <w:numId w:val="9"/>
              </w:numPr>
              <w:rPr>
                <w:rFonts w:ascii="Calibri" w:hAnsi="Calibri" w:cs="Calibri"/>
                <w:sz w:val="22"/>
                <w:szCs w:val="22"/>
                <w:lang w:val="en-GB"/>
              </w:rPr>
            </w:pPr>
            <w:r w:rsidRPr="008F7095">
              <w:rPr>
                <w:rFonts w:ascii="Calibri" w:hAnsi="Calibri" w:cs="Calibri"/>
                <w:sz w:val="22"/>
                <w:szCs w:val="22"/>
                <w:lang w:val="en-GB"/>
              </w:rPr>
              <w:t>interdisciplinary integration of content;</w:t>
            </w:r>
          </w:p>
          <w:p w14:paraId="445403D3" w14:textId="77777777" w:rsidR="00B63DAA" w:rsidRPr="008F7095" w:rsidRDefault="00B63DAA" w:rsidP="00B63DAA">
            <w:pPr>
              <w:numPr>
                <w:ilvl w:val="0"/>
                <w:numId w:val="9"/>
              </w:numPr>
              <w:rPr>
                <w:rFonts w:ascii="Calibri" w:hAnsi="Calibri" w:cs="Calibri"/>
                <w:sz w:val="22"/>
                <w:szCs w:val="22"/>
                <w:lang w:val="en-GB"/>
              </w:rPr>
            </w:pPr>
            <w:r w:rsidRPr="008F7095">
              <w:rPr>
                <w:rFonts w:ascii="Calibri" w:hAnsi="Calibri" w:cs="Calibri"/>
                <w:sz w:val="22"/>
                <w:szCs w:val="22"/>
                <w:lang w:val="en-GB"/>
              </w:rPr>
              <w:t>use of ICT in education;</w:t>
            </w:r>
          </w:p>
          <w:p w14:paraId="662386DF" w14:textId="77777777" w:rsidR="00B63DAA" w:rsidRPr="008F7095" w:rsidRDefault="00B63DAA" w:rsidP="00B63DAA">
            <w:pPr>
              <w:numPr>
                <w:ilvl w:val="0"/>
                <w:numId w:val="9"/>
              </w:numPr>
              <w:rPr>
                <w:rFonts w:ascii="Calibri" w:hAnsi="Calibri" w:cs="Calibri"/>
                <w:sz w:val="22"/>
                <w:szCs w:val="22"/>
                <w:lang w:val="en-GB"/>
              </w:rPr>
            </w:pPr>
            <w:r w:rsidRPr="008F7095">
              <w:rPr>
                <w:rFonts w:ascii="Calibri" w:hAnsi="Calibri" w:cs="Calibri"/>
                <w:sz w:val="22"/>
                <w:szCs w:val="22"/>
                <w:lang w:val="en-GB"/>
              </w:rPr>
              <w:t>autonomy, self-criticism, self-reflectivity; self-evaluation and the quest for quality.</w:t>
            </w:r>
          </w:p>
          <w:p w14:paraId="7BFA1550" w14:textId="77777777" w:rsidR="00B63DAA" w:rsidRPr="008F7095" w:rsidRDefault="00B63DAA" w:rsidP="006D0CCF">
            <w:pPr>
              <w:rPr>
                <w:rFonts w:ascii="Calibri" w:hAnsi="Calibri" w:cs="Calibri"/>
                <w:sz w:val="22"/>
                <w:szCs w:val="22"/>
                <w:lang w:val="en-GB"/>
              </w:rPr>
            </w:pPr>
          </w:p>
          <w:p w14:paraId="4410AB61" w14:textId="77777777" w:rsidR="00B63DAA" w:rsidRPr="008F7095" w:rsidRDefault="00B63DAA" w:rsidP="006D0CCF">
            <w:pPr>
              <w:rPr>
                <w:rFonts w:ascii="Calibri" w:hAnsi="Calibri" w:cs="Calibri"/>
                <w:sz w:val="22"/>
                <w:szCs w:val="22"/>
                <w:lang w:val="en-GB"/>
              </w:rPr>
            </w:pPr>
            <w:r w:rsidRPr="008F7095">
              <w:rPr>
                <w:rFonts w:ascii="Calibri" w:hAnsi="Calibri" w:cs="Calibri"/>
                <w:sz w:val="22"/>
                <w:szCs w:val="22"/>
                <w:u w:val="single"/>
                <w:lang w:val="en-GB"/>
              </w:rPr>
              <w:lastRenderedPageBreak/>
              <w:t>Subject specific competences</w:t>
            </w:r>
            <w:r w:rsidRPr="008F7095">
              <w:rPr>
                <w:rFonts w:ascii="Calibri" w:hAnsi="Calibri" w:cs="Calibri"/>
                <w:sz w:val="22"/>
                <w:szCs w:val="22"/>
                <w:lang w:val="en-GB"/>
              </w:rPr>
              <w:t>:</w:t>
            </w:r>
          </w:p>
          <w:p w14:paraId="4E8B71E4" w14:textId="77777777" w:rsidR="00B63DAA" w:rsidRPr="008F7095" w:rsidRDefault="00B63DAA" w:rsidP="00B63DAA">
            <w:pPr>
              <w:numPr>
                <w:ilvl w:val="0"/>
                <w:numId w:val="10"/>
              </w:numPr>
              <w:rPr>
                <w:rFonts w:ascii="Calibri" w:hAnsi="Calibri" w:cs="Calibri"/>
                <w:sz w:val="22"/>
                <w:szCs w:val="22"/>
                <w:lang w:val="en-GB"/>
              </w:rPr>
            </w:pPr>
            <w:r w:rsidRPr="008F7095">
              <w:rPr>
                <w:rFonts w:ascii="Calibri" w:hAnsi="Calibri" w:cs="Calibri"/>
                <w:sz w:val="22"/>
                <w:szCs w:val="22"/>
                <w:lang w:val="en-GB"/>
              </w:rPr>
              <w:t>planning the strategies to solve artistic problems and learning and  teaching according to individual pupil’s artistic abilities;</w:t>
            </w:r>
          </w:p>
          <w:p w14:paraId="569D26DF" w14:textId="77777777" w:rsidR="00B63DAA" w:rsidRPr="008F7095" w:rsidRDefault="00B63DAA" w:rsidP="00B63DAA">
            <w:pPr>
              <w:numPr>
                <w:ilvl w:val="0"/>
                <w:numId w:val="10"/>
              </w:numPr>
              <w:rPr>
                <w:rFonts w:ascii="Calibri" w:hAnsi="Calibri" w:cs="Calibri"/>
                <w:sz w:val="22"/>
                <w:szCs w:val="22"/>
                <w:lang w:val="en-GB"/>
              </w:rPr>
            </w:pPr>
            <w:r w:rsidRPr="008F7095">
              <w:rPr>
                <w:rFonts w:ascii="Calibri" w:hAnsi="Calibri" w:cs="Calibri"/>
                <w:sz w:val="22"/>
                <w:szCs w:val="22"/>
                <w:lang w:val="en-GB"/>
              </w:rPr>
              <w:t>knowledge and understanding of didactic principles for achieving the objectives of the learning process of art education;</w:t>
            </w:r>
          </w:p>
          <w:p w14:paraId="65E91A31" w14:textId="77777777" w:rsidR="00B63DAA" w:rsidRPr="008F7095" w:rsidRDefault="00B63DAA" w:rsidP="00B63DAA">
            <w:pPr>
              <w:numPr>
                <w:ilvl w:val="0"/>
                <w:numId w:val="10"/>
              </w:numPr>
              <w:rPr>
                <w:rFonts w:ascii="Calibri" w:hAnsi="Calibri" w:cs="Calibri"/>
                <w:sz w:val="22"/>
                <w:szCs w:val="22"/>
                <w:lang w:val="en-GB"/>
              </w:rPr>
            </w:pPr>
            <w:r w:rsidRPr="008F7095">
              <w:rPr>
                <w:rFonts w:ascii="Calibri" w:hAnsi="Calibri" w:cs="Calibri"/>
                <w:sz w:val="22"/>
                <w:szCs w:val="22"/>
                <w:lang w:val="en-GB"/>
              </w:rPr>
              <w:t>linking individual subjects with other subjects and subject areas in a meaningful way (interdisciplinary integration of different content);</w:t>
            </w:r>
          </w:p>
          <w:p w14:paraId="3A9EBA32" w14:textId="77777777" w:rsidR="00B63DAA" w:rsidRPr="008F7095" w:rsidRDefault="00B63DAA" w:rsidP="00B63DAA">
            <w:pPr>
              <w:numPr>
                <w:ilvl w:val="0"/>
                <w:numId w:val="10"/>
              </w:numPr>
              <w:rPr>
                <w:rFonts w:ascii="Calibri" w:hAnsi="Calibri" w:cs="Calibri"/>
                <w:sz w:val="22"/>
                <w:szCs w:val="22"/>
                <w:lang w:val="en-GB"/>
              </w:rPr>
            </w:pPr>
            <w:r w:rsidRPr="008F7095">
              <w:rPr>
                <w:rFonts w:ascii="Calibri" w:hAnsi="Calibri" w:cs="Calibri"/>
                <w:sz w:val="22"/>
                <w:szCs w:val="22"/>
                <w:lang w:val="en-GB"/>
              </w:rPr>
              <w:t>evaluation of useful objects and artistic problems in the environment.</w:t>
            </w:r>
          </w:p>
        </w:tc>
      </w:tr>
      <w:tr w:rsidR="00B63DAA" w:rsidRPr="008F7095" w14:paraId="22907CC4" w14:textId="77777777" w:rsidTr="24C2EAEB">
        <w:trPr>
          <w:trHeight w:val="117"/>
        </w:trPr>
        <w:tc>
          <w:tcPr>
            <w:tcW w:w="4730" w:type="dxa"/>
            <w:gridSpan w:val="3"/>
            <w:tcBorders>
              <w:top w:val="nil"/>
              <w:left w:val="nil"/>
              <w:bottom w:val="single" w:sz="4" w:space="0" w:color="auto"/>
              <w:right w:val="nil"/>
            </w:tcBorders>
          </w:tcPr>
          <w:p w14:paraId="6F599DBA" w14:textId="77777777" w:rsidR="00B63DAA" w:rsidRPr="008F7095" w:rsidRDefault="00B63DAA" w:rsidP="006D0CCF">
            <w:pPr>
              <w:rPr>
                <w:rFonts w:ascii="Calibri" w:hAnsi="Calibri" w:cs="Calibri"/>
                <w:b/>
                <w:sz w:val="22"/>
                <w:szCs w:val="22"/>
              </w:rPr>
            </w:pPr>
          </w:p>
          <w:p w14:paraId="5C04DAFC" w14:textId="77777777" w:rsidR="00B63DAA" w:rsidRPr="008F7095" w:rsidRDefault="00B63DAA" w:rsidP="006D0CCF">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14:paraId="4151DD79" w14:textId="77777777" w:rsidR="00B63DAA" w:rsidRPr="008F7095" w:rsidRDefault="00B63DAA" w:rsidP="006D0CCF">
            <w:pPr>
              <w:rPr>
                <w:rFonts w:ascii="Calibri" w:hAnsi="Calibri" w:cs="Calibri"/>
                <w:b/>
                <w:sz w:val="22"/>
                <w:szCs w:val="22"/>
              </w:rPr>
            </w:pPr>
          </w:p>
          <w:p w14:paraId="7CAA4252" w14:textId="77777777" w:rsidR="00B63DAA" w:rsidRPr="008F7095" w:rsidRDefault="00B63DAA"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2ABF3C0D" w14:textId="77777777" w:rsidR="00B63DAA" w:rsidRPr="008F7095" w:rsidRDefault="00B63DAA" w:rsidP="006D0CCF">
            <w:pPr>
              <w:rPr>
                <w:rFonts w:ascii="Calibri" w:hAnsi="Calibri" w:cs="Calibri"/>
                <w:b/>
                <w:sz w:val="22"/>
                <w:szCs w:val="22"/>
              </w:rPr>
            </w:pPr>
          </w:p>
          <w:p w14:paraId="056F86BC" w14:textId="77777777" w:rsidR="00B63DAA" w:rsidRPr="008F7095" w:rsidRDefault="00B63DAA" w:rsidP="006D0CCF">
            <w:pPr>
              <w:rPr>
                <w:rFonts w:ascii="Calibri" w:hAnsi="Calibri" w:cs="Calibri"/>
                <w:b/>
                <w:sz w:val="22"/>
                <w:szCs w:val="22"/>
              </w:rPr>
            </w:pPr>
            <w:r w:rsidRPr="008F7095">
              <w:rPr>
                <w:rFonts w:ascii="Calibri" w:hAnsi="Calibri" w:cs="Calibri"/>
                <w:b/>
                <w:sz w:val="22"/>
                <w:szCs w:val="22"/>
              </w:rPr>
              <w:t>Intended learning outcomes:</w:t>
            </w:r>
          </w:p>
        </w:tc>
      </w:tr>
      <w:tr w:rsidR="00B63DAA" w:rsidRPr="008F7095" w14:paraId="5C7E76AF" w14:textId="77777777" w:rsidTr="24C2EAEB">
        <w:trPr>
          <w:trHeight w:val="1387"/>
        </w:trPr>
        <w:tc>
          <w:tcPr>
            <w:tcW w:w="4730" w:type="dxa"/>
            <w:gridSpan w:val="3"/>
            <w:tcBorders>
              <w:top w:val="single" w:sz="4" w:space="0" w:color="auto"/>
              <w:left w:val="single" w:sz="4" w:space="0" w:color="auto"/>
              <w:bottom w:val="nil"/>
              <w:right w:val="single" w:sz="4" w:space="0" w:color="auto"/>
            </w:tcBorders>
          </w:tcPr>
          <w:p w14:paraId="1C0F33F6" w14:textId="77777777" w:rsidR="00B63DAA" w:rsidRPr="008F7095" w:rsidRDefault="00B63DAA" w:rsidP="006D0CCF">
            <w:pPr>
              <w:rPr>
                <w:rFonts w:ascii="Calibri" w:hAnsi="Calibri" w:cs="Calibri"/>
                <w:sz w:val="22"/>
                <w:szCs w:val="22"/>
                <w:u w:val="single"/>
              </w:rPr>
            </w:pPr>
            <w:r w:rsidRPr="008F7095">
              <w:rPr>
                <w:rFonts w:ascii="Calibri" w:hAnsi="Calibri" w:cs="Calibri"/>
                <w:sz w:val="22"/>
                <w:szCs w:val="22"/>
                <w:u w:val="single"/>
              </w:rPr>
              <w:t>Znanje in razumevanje:</w:t>
            </w:r>
          </w:p>
          <w:p w14:paraId="0E492628" w14:textId="77777777" w:rsidR="00B63DAA" w:rsidRPr="008F7095" w:rsidRDefault="00B63DAA" w:rsidP="006D0CCF">
            <w:pPr>
              <w:rPr>
                <w:rFonts w:ascii="Calibri" w:hAnsi="Calibri" w:cs="Calibri"/>
                <w:sz w:val="22"/>
                <w:szCs w:val="22"/>
              </w:rPr>
            </w:pPr>
            <w:r w:rsidRPr="008F7095">
              <w:rPr>
                <w:rFonts w:ascii="Calibri" w:hAnsi="Calibri" w:cs="Calibri"/>
                <w:sz w:val="22"/>
                <w:szCs w:val="22"/>
              </w:rPr>
              <w:t>Študent/-ka:</w:t>
            </w:r>
          </w:p>
          <w:p w14:paraId="27499271" w14:textId="77777777" w:rsidR="00B63DAA" w:rsidRPr="008F7095" w:rsidRDefault="00B63DAA" w:rsidP="00B63DAA">
            <w:pPr>
              <w:numPr>
                <w:ilvl w:val="0"/>
                <w:numId w:val="4"/>
              </w:numPr>
              <w:rPr>
                <w:rFonts w:ascii="Calibri" w:hAnsi="Calibri" w:cs="Calibri"/>
                <w:sz w:val="22"/>
                <w:szCs w:val="22"/>
              </w:rPr>
            </w:pPr>
            <w:r w:rsidRPr="008F7095">
              <w:rPr>
                <w:rFonts w:ascii="Calibri" w:hAnsi="Calibri" w:cs="Calibri"/>
                <w:noProof/>
                <w:sz w:val="22"/>
                <w:szCs w:val="22"/>
              </w:rPr>
              <w:t xml:space="preserve">razume sporočilnost, posebnosti likovnega jezika, stile učenja/poučevanja, stile likovnega izražanja, ustvarjalno raziskovanje in snovanje likovnih problemov z različnimi izhodišči (ustvarjalna akcija), kvalitativni in kvantitavni ustvarjalni faktorji, ustvarjalnost učitelja, individualizacija in diferenciacija; individualnost izražanja; ustvarjalna ideja in izkušnja učenca, ustvarjalni in razvojni nivoji; </w:t>
            </w:r>
            <w:r w:rsidRPr="008F7095">
              <w:rPr>
                <w:rFonts w:ascii="Calibri" w:hAnsi="Calibri" w:cs="Calibri"/>
                <w:sz w:val="22"/>
                <w:szCs w:val="22"/>
              </w:rPr>
              <w:t>razume tudi specifičnosti vrednotenja likovnih izdelkov, umetnin in zapisovanja dosežkov (opisno).</w:t>
            </w:r>
          </w:p>
          <w:p w14:paraId="4C83BE95" w14:textId="77777777" w:rsidR="00B63DAA" w:rsidRPr="008F7095" w:rsidRDefault="00B63DAA" w:rsidP="006D0CCF">
            <w:pPr>
              <w:pStyle w:val="Vnos"/>
              <w:ind w:left="0"/>
              <w:jc w:val="left"/>
              <w:rPr>
                <w:rFonts w:ascii="Calibri" w:hAnsi="Calibri" w:cs="Calibri"/>
                <w:color w:val="000000"/>
                <w:sz w:val="22"/>
                <w:szCs w:val="22"/>
              </w:rPr>
            </w:pPr>
          </w:p>
        </w:tc>
        <w:tc>
          <w:tcPr>
            <w:tcW w:w="142" w:type="dxa"/>
            <w:tcBorders>
              <w:top w:val="nil"/>
              <w:left w:val="single" w:sz="4" w:space="0" w:color="auto"/>
              <w:bottom w:val="nil"/>
              <w:right w:val="single" w:sz="4" w:space="0" w:color="auto"/>
            </w:tcBorders>
          </w:tcPr>
          <w:p w14:paraId="7533498B" w14:textId="77777777" w:rsidR="00B63DAA" w:rsidRPr="008F7095" w:rsidRDefault="00B63DAA" w:rsidP="006D0CCF">
            <w:pPr>
              <w:rPr>
                <w:rFonts w:ascii="Calibri" w:hAnsi="Calibri" w:cs="Calibri"/>
                <w:sz w:val="22"/>
                <w:szCs w:val="22"/>
              </w:rPr>
            </w:pPr>
          </w:p>
          <w:p w14:paraId="4B995D85" w14:textId="77777777" w:rsidR="00B63DAA" w:rsidRPr="008F7095" w:rsidRDefault="00B63DAA" w:rsidP="006D0CCF">
            <w:pPr>
              <w:rPr>
                <w:rFonts w:ascii="Calibri" w:hAnsi="Calibri" w:cs="Calibri"/>
                <w:sz w:val="22"/>
                <w:szCs w:val="22"/>
              </w:rPr>
            </w:pPr>
          </w:p>
          <w:p w14:paraId="55A59341" w14:textId="77777777" w:rsidR="00B63DAA" w:rsidRPr="008F7095" w:rsidRDefault="00B63DAA" w:rsidP="006D0CCF">
            <w:pPr>
              <w:rPr>
                <w:rFonts w:ascii="Calibri" w:hAnsi="Calibri" w:cs="Calibri"/>
                <w:sz w:val="22"/>
                <w:szCs w:val="22"/>
              </w:rPr>
            </w:pPr>
          </w:p>
        </w:tc>
        <w:tc>
          <w:tcPr>
            <w:tcW w:w="4823" w:type="dxa"/>
            <w:gridSpan w:val="2"/>
            <w:tcBorders>
              <w:top w:val="single" w:sz="4" w:space="0" w:color="auto"/>
              <w:left w:val="single" w:sz="4" w:space="0" w:color="auto"/>
              <w:bottom w:val="nil"/>
              <w:right w:val="single" w:sz="4" w:space="0" w:color="auto"/>
            </w:tcBorders>
          </w:tcPr>
          <w:p w14:paraId="4C0EF995" w14:textId="77777777" w:rsidR="00B63DAA" w:rsidRPr="008F7095" w:rsidRDefault="00B63DAA" w:rsidP="006D0CCF">
            <w:pPr>
              <w:rPr>
                <w:rFonts w:ascii="Calibri" w:hAnsi="Calibri" w:cs="Calibri"/>
                <w:sz w:val="22"/>
                <w:szCs w:val="22"/>
                <w:lang w:val="en-GB"/>
              </w:rPr>
            </w:pPr>
            <w:r w:rsidRPr="008F7095">
              <w:rPr>
                <w:rFonts w:ascii="Calibri" w:hAnsi="Calibri" w:cs="Calibri"/>
                <w:sz w:val="22"/>
                <w:szCs w:val="22"/>
                <w:u w:val="single"/>
                <w:lang w:val="en-GB"/>
              </w:rPr>
              <w:t>Knowledge and understanding</w:t>
            </w:r>
            <w:r w:rsidRPr="008F7095">
              <w:rPr>
                <w:rFonts w:ascii="Calibri" w:hAnsi="Calibri" w:cs="Calibri"/>
                <w:sz w:val="22"/>
                <w:szCs w:val="22"/>
                <w:lang w:val="en-GB"/>
              </w:rPr>
              <w:t>:</w:t>
            </w:r>
          </w:p>
          <w:p w14:paraId="7589A237" w14:textId="77777777" w:rsidR="00B63DAA" w:rsidRPr="008F7095" w:rsidRDefault="00B63DAA" w:rsidP="006D0CCF">
            <w:pPr>
              <w:rPr>
                <w:rFonts w:ascii="Calibri" w:hAnsi="Calibri" w:cs="Calibri"/>
                <w:sz w:val="22"/>
                <w:szCs w:val="22"/>
                <w:lang w:val="en-GB"/>
              </w:rPr>
            </w:pPr>
            <w:r w:rsidRPr="008F7095">
              <w:rPr>
                <w:rFonts w:ascii="Calibri" w:hAnsi="Calibri" w:cs="Calibri"/>
                <w:sz w:val="22"/>
                <w:szCs w:val="22"/>
                <w:lang w:val="en-GB"/>
              </w:rPr>
              <w:t>The students:</w:t>
            </w:r>
          </w:p>
          <w:p w14:paraId="3C21170F" w14:textId="77777777" w:rsidR="00B63DAA" w:rsidRPr="008F7095" w:rsidRDefault="00B63DAA" w:rsidP="00B63DAA">
            <w:pPr>
              <w:numPr>
                <w:ilvl w:val="0"/>
                <w:numId w:val="12"/>
              </w:numPr>
              <w:rPr>
                <w:rFonts w:ascii="Calibri" w:hAnsi="Calibri" w:cs="Calibri"/>
                <w:sz w:val="22"/>
                <w:szCs w:val="22"/>
                <w:lang w:val="en-GB"/>
              </w:rPr>
            </w:pPr>
            <w:r w:rsidRPr="008F7095">
              <w:rPr>
                <w:rFonts w:ascii="Calibri" w:hAnsi="Calibri" w:cs="Calibri"/>
                <w:sz w:val="22"/>
                <w:szCs w:val="22"/>
                <w:lang w:val="en-GB"/>
              </w:rPr>
              <w:t>understand the communication potential and specificities of artistic language, styles of learning and teaching, styles of artistic expression, creative research and design of artistic problems with different starting points (creative campaign), qualitative and quantitative factors, teacher’s creativity, individualisation and differentiation; individuality of expression; creative idea and the learner’s experience, creative and development levels; also understands the  specificity of evaluation of art products, works of art and recording performance (descriptively).</w:t>
            </w:r>
          </w:p>
        </w:tc>
      </w:tr>
      <w:tr w:rsidR="00B63DAA" w:rsidRPr="008F7095" w14:paraId="76B8D0CA" w14:textId="77777777" w:rsidTr="24C2EAEB">
        <w:trPr>
          <w:trHeight w:val="87"/>
        </w:trPr>
        <w:tc>
          <w:tcPr>
            <w:tcW w:w="4730" w:type="dxa"/>
            <w:gridSpan w:val="3"/>
            <w:tcBorders>
              <w:top w:val="nil"/>
              <w:left w:val="single" w:sz="4" w:space="0" w:color="auto"/>
              <w:bottom w:val="single" w:sz="4" w:space="0" w:color="auto"/>
              <w:right w:val="single" w:sz="4" w:space="0" w:color="auto"/>
            </w:tcBorders>
          </w:tcPr>
          <w:p w14:paraId="7A9C086A" w14:textId="77777777" w:rsidR="00B63DAA" w:rsidRPr="008F7095" w:rsidRDefault="00B63DAA" w:rsidP="006D0CCF">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4EFBB97A" w14:textId="77777777" w:rsidR="00B63DAA" w:rsidRPr="008F7095" w:rsidRDefault="00B63DAA" w:rsidP="006D0CCF">
            <w:pPr>
              <w:rPr>
                <w:rFonts w:ascii="Calibri" w:hAnsi="Calibri" w:cs="Calibri"/>
                <w:b/>
                <w:sz w:val="22"/>
                <w:szCs w:val="22"/>
              </w:rPr>
            </w:pPr>
          </w:p>
        </w:tc>
        <w:tc>
          <w:tcPr>
            <w:tcW w:w="4823" w:type="dxa"/>
            <w:gridSpan w:val="2"/>
            <w:tcBorders>
              <w:top w:val="nil"/>
              <w:left w:val="single" w:sz="4" w:space="0" w:color="auto"/>
              <w:bottom w:val="single" w:sz="4" w:space="0" w:color="auto"/>
              <w:right w:val="single" w:sz="4" w:space="0" w:color="auto"/>
            </w:tcBorders>
          </w:tcPr>
          <w:p w14:paraId="2A07579C" w14:textId="77777777" w:rsidR="00B63DAA" w:rsidRPr="008F7095" w:rsidRDefault="00B63DAA" w:rsidP="006D0CCF">
            <w:pPr>
              <w:rPr>
                <w:rFonts w:ascii="Calibri" w:hAnsi="Calibri" w:cs="Calibri"/>
                <w:sz w:val="22"/>
                <w:szCs w:val="22"/>
              </w:rPr>
            </w:pPr>
          </w:p>
        </w:tc>
      </w:tr>
      <w:tr w:rsidR="00B63DAA" w:rsidRPr="008F7095" w14:paraId="2D07D2E8" w14:textId="77777777" w:rsidTr="24C2EAEB">
        <w:tc>
          <w:tcPr>
            <w:tcW w:w="4730" w:type="dxa"/>
            <w:gridSpan w:val="3"/>
            <w:tcBorders>
              <w:top w:val="nil"/>
              <w:left w:val="nil"/>
              <w:bottom w:val="single" w:sz="4" w:space="0" w:color="auto"/>
              <w:right w:val="nil"/>
            </w:tcBorders>
          </w:tcPr>
          <w:p w14:paraId="2B2EBC69" w14:textId="77777777" w:rsidR="00B63DAA" w:rsidRPr="008F7095" w:rsidRDefault="00B63DAA" w:rsidP="006D0CCF">
            <w:pPr>
              <w:rPr>
                <w:rFonts w:ascii="Calibri" w:hAnsi="Calibri" w:cs="Calibri"/>
                <w:b/>
                <w:sz w:val="22"/>
                <w:szCs w:val="22"/>
              </w:rPr>
            </w:pPr>
          </w:p>
          <w:p w14:paraId="3AFED8B1" w14:textId="77777777" w:rsidR="00B63DAA" w:rsidRPr="008F7095" w:rsidRDefault="00B63DAA" w:rsidP="006D0CCF">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14:paraId="5DCBE241" w14:textId="77777777" w:rsidR="00B63DAA" w:rsidRPr="008F7095" w:rsidRDefault="00B63DAA" w:rsidP="006D0CCF">
            <w:pPr>
              <w:rPr>
                <w:rFonts w:ascii="Calibri" w:hAnsi="Calibri" w:cs="Calibri"/>
                <w:b/>
                <w:sz w:val="22"/>
                <w:szCs w:val="22"/>
              </w:rPr>
            </w:pPr>
          </w:p>
          <w:p w14:paraId="71B3BD4A" w14:textId="77777777" w:rsidR="00B63DAA" w:rsidRPr="008F7095" w:rsidRDefault="00B63DAA"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1771AC62" w14:textId="77777777" w:rsidR="00B63DAA" w:rsidRPr="008F7095" w:rsidRDefault="00B63DAA" w:rsidP="006D0CCF">
            <w:pPr>
              <w:rPr>
                <w:rFonts w:ascii="Calibri" w:hAnsi="Calibri" w:cs="Calibri"/>
                <w:b/>
                <w:sz w:val="22"/>
                <w:szCs w:val="22"/>
              </w:rPr>
            </w:pPr>
          </w:p>
          <w:p w14:paraId="7EEEDFAC" w14:textId="77777777" w:rsidR="00B63DAA" w:rsidRPr="008F7095" w:rsidRDefault="00B63DAA" w:rsidP="006D0CCF">
            <w:pPr>
              <w:rPr>
                <w:rFonts w:ascii="Calibri" w:hAnsi="Calibri" w:cs="Calibri"/>
                <w:b/>
                <w:sz w:val="22"/>
                <w:szCs w:val="22"/>
              </w:rPr>
            </w:pPr>
            <w:r w:rsidRPr="008F7095">
              <w:rPr>
                <w:rFonts w:ascii="Calibri" w:hAnsi="Calibri" w:cs="Calibri"/>
                <w:b/>
                <w:sz w:val="22"/>
                <w:szCs w:val="22"/>
              </w:rPr>
              <w:t>Learning and teaching methods:</w:t>
            </w:r>
          </w:p>
        </w:tc>
      </w:tr>
      <w:tr w:rsidR="00B63DAA" w:rsidRPr="008F7095" w14:paraId="672A7C3B" w14:textId="77777777" w:rsidTr="24C2EAEB">
        <w:trPr>
          <w:trHeight w:val="1178"/>
        </w:trPr>
        <w:tc>
          <w:tcPr>
            <w:tcW w:w="4730" w:type="dxa"/>
            <w:gridSpan w:val="3"/>
            <w:tcBorders>
              <w:top w:val="single" w:sz="4" w:space="0" w:color="auto"/>
              <w:left w:val="single" w:sz="4" w:space="0" w:color="auto"/>
              <w:bottom w:val="single" w:sz="4" w:space="0" w:color="auto"/>
              <w:right w:val="single" w:sz="4" w:space="0" w:color="auto"/>
            </w:tcBorders>
          </w:tcPr>
          <w:p w14:paraId="2032C6DB" w14:textId="77777777" w:rsidR="00B63DAA" w:rsidRPr="008F7095" w:rsidRDefault="00B63DAA" w:rsidP="00B63DAA">
            <w:pPr>
              <w:numPr>
                <w:ilvl w:val="0"/>
                <w:numId w:val="5"/>
              </w:numPr>
              <w:rPr>
                <w:rFonts w:ascii="Calibri" w:eastAsia="MS Mincho" w:hAnsi="Calibri" w:cs="Calibri"/>
                <w:noProof/>
                <w:sz w:val="22"/>
                <w:szCs w:val="22"/>
              </w:rPr>
            </w:pPr>
            <w:r w:rsidRPr="008F7095">
              <w:rPr>
                <w:rFonts w:ascii="Calibri" w:hAnsi="Calibri" w:cs="Calibri"/>
                <w:sz w:val="22"/>
                <w:szCs w:val="22"/>
              </w:rPr>
              <w:t>predavanja,</w:t>
            </w:r>
          </w:p>
          <w:p w14:paraId="5703785A" w14:textId="77777777" w:rsidR="00B63DAA" w:rsidRPr="008F7095" w:rsidRDefault="00B63DAA" w:rsidP="00B63DAA">
            <w:pPr>
              <w:numPr>
                <w:ilvl w:val="0"/>
                <w:numId w:val="5"/>
              </w:numPr>
              <w:rPr>
                <w:rFonts w:ascii="Calibri" w:eastAsia="MS Mincho" w:hAnsi="Calibri" w:cs="Calibri"/>
                <w:noProof/>
                <w:sz w:val="22"/>
                <w:szCs w:val="22"/>
              </w:rPr>
            </w:pPr>
            <w:r w:rsidRPr="008F7095">
              <w:rPr>
                <w:rFonts w:ascii="Calibri" w:hAnsi="Calibri" w:cs="Calibri"/>
                <w:sz w:val="22"/>
                <w:szCs w:val="22"/>
              </w:rPr>
              <w:t>diskusija,</w:t>
            </w:r>
          </w:p>
          <w:p w14:paraId="3B2D08C3" w14:textId="77777777" w:rsidR="00B63DAA" w:rsidRPr="008F7095" w:rsidRDefault="00B63DAA" w:rsidP="00B63DAA">
            <w:pPr>
              <w:numPr>
                <w:ilvl w:val="0"/>
                <w:numId w:val="5"/>
              </w:numPr>
              <w:rPr>
                <w:rFonts w:ascii="Calibri" w:hAnsi="Calibri" w:cs="Calibri"/>
                <w:sz w:val="22"/>
                <w:szCs w:val="22"/>
              </w:rPr>
            </w:pPr>
            <w:r w:rsidRPr="008F7095">
              <w:rPr>
                <w:rFonts w:ascii="Calibri" w:hAnsi="Calibri" w:cs="Calibri"/>
                <w:sz w:val="22"/>
                <w:szCs w:val="22"/>
              </w:rPr>
              <w:t>likovna mapa,</w:t>
            </w:r>
          </w:p>
          <w:p w14:paraId="49B5E22D" w14:textId="77777777" w:rsidR="00B63DAA" w:rsidRPr="008F7095" w:rsidRDefault="00B63DAA" w:rsidP="00B63DAA">
            <w:pPr>
              <w:numPr>
                <w:ilvl w:val="0"/>
                <w:numId w:val="5"/>
              </w:numPr>
              <w:rPr>
                <w:rFonts w:ascii="Calibri" w:hAnsi="Calibri" w:cs="Calibri"/>
                <w:sz w:val="22"/>
                <w:szCs w:val="22"/>
              </w:rPr>
            </w:pPr>
            <w:r w:rsidRPr="008F7095">
              <w:rPr>
                <w:rFonts w:ascii="Calibri" w:hAnsi="Calibri" w:cs="Calibri"/>
                <w:sz w:val="22"/>
                <w:szCs w:val="22"/>
              </w:rPr>
              <w:t>nastopi.</w:t>
            </w:r>
          </w:p>
        </w:tc>
        <w:tc>
          <w:tcPr>
            <w:tcW w:w="142" w:type="dxa"/>
            <w:tcBorders>
              <w:top w:val="nil"/>
              <w:left w:val="single" w:sz="4" w:space="0" w:color="auto"/>
              <w:bottom w:val="nil"/>
              <w:right w:val="single" w:sz="4" w:space="0" w:color="auto"/>
            </w:tcBorders>
          </w:tcPr>
          <w:p w14:paraId="61B2C12C" w14:textId="77777777" w:rsidR="00B63DAA" w:rsidRPr="008F7095" w:rsidRDefault="00B63DAA" w:rsidP="006D0CCF">
            <w:pPr>
              <w:rPr>
                <w:rFonts w:ascii="Calibri" w:hAnsi="Calibri" w:cs="Calibr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21A9933F" w14:textId="77777777" w:rsidR="00B63DAA" w:rsidRPr="008F7095" w:rsidRDefault="00B63DAA" w:rsidP="00B63DAA">
            <w:pPr>
              <w:numPr>
                <w:ilvl w:val="0"/>
                <w:numId w:val="12"/>
              </w:numPr>
              <w:rPr>
                <w:rFonts w:ascii="Calibri" w:hAnsi="Calibri" w:cs="Calibri"/>
                <w:sz w:val="22"/>
                <w:szCs w:val="22"/>
              </w:rPr>
            </w:pPr>
            <w:r w:rsidRPr="008F7095">
              <w:rPr>
                <w:rFonts w:ascii="Calibri" w:hAnsi="Calibri" w:cs="Calibri"/>
                <w:sz w:val="22"/>
                <w:szCs w:val="22"/>
              </w:rPr>
              <w:t>lectures,</w:t>
            </w:r>
          </w:p>
          <w:p w14:paraId="01829EB3" w14:textId="77777777" w:rsidR="00B63DAA" w:rsidRPr="008F7095" w:rsidRDefault="00B63DAA" w:rsidP="00B63DAA">
            <w:pPr>
              <w:numPr>
                <w:ilvl w:val="0"/>
                <w:numId w:val="12"/>
              </w:numPr>
              <w:rPr>
                <w:rFonts w:ascii="Calibri" w:hAnsi="Calibri" w:cs="Calibri"/>
                <w:sz w:val="22"/>
                <w:szCs w:val="22"/>
              </w:rPr>
            </w:pPr>
            <w:r w:rsidRPr="008F7095">
              <w:rPr>
                <w:rFonts w:ascii="Calibri" w:hAnsi="Calibri" w:cs="Calibri"/>
                <w:sz w:val="22"/>
                <w:szCs w:val="22"/>
              </w:rPr>
              <w:t>discussion,</w:t>
            </w:r>
          </w:p>
          <w:p w14:paraId="0B0EDF18" w14:textId="77777777" w:rsidR="00B63DAA" w:rsidRPr="008F7095" w:rsidRDefault="00B63DAA" w:rsidP="00B63DAA">
            <w:pPr>
              <w:numPr>
                <w:ilvl w:val="0"/>
                <w:numId w:val="12"/>
              </w:numPr>
              <w:rPr>
                <w:rFonts w:ascii="Calibri" w:hAnsi="Calibri" w:cs="Calibri"/>
                <w:sz w:val="22"/>
                <w:szCs w:val="22"/>
              </w:rPr>
            </w:pPr>
            <w:r w:rsidRPr="008F7095">
              <w:rPr>
                <w:rFonts w:ascii="Calibri" w:hAnsi="Calibri" w:cs="Calibri"/>
                <w:sz w:val="22"/>
                <w:szCs w:val="22"/>
              </w:rPr>
              <w:t>art portfolio,</w:t>
            </w:r>
          </w:p>
          <w:p w14:paraId="549159AF" w14:textId="77777777" w:rsidR="00B63DAA" w:rsidRPr="008F7095" w:rsidRDefault="00B63DAA" w:rsidP="00B63DAA">
            <w:pPr>
              <w:numPr>
                <w:ilvl w:val="0"/>
                <w:numId w:val="12"/>
              </w:numPr>
              <w:rPr>
                <w:rFonts w:ascii="Calibri" w:hAnsi="Calibri" w:cs="Calibri"/>
                <w:sz w:val="22"/>
                <w:szCs w:val="22"/>
              </w:rPr>
            </w:pPr>
            <w:r w:rsidRPr="008F7095">
              <w:rPr>
                <w:rFonts w:ascii="Calibri" w:hAnsi="Calibri" w:cs="Calibri"/>
                <w:sz w:val="22"/>
                <w:szCs w:val="22"/>
              </w:rPr>
              <w:t>teaching performances.</w:t>
            </w:r>
          </w:p>
        </w:tc>
      </w:tr>
      <w:tr w:rsidR="00B63DAA" w:rsidRPr="008F7095" w14:paraId="1411A814" w14:textId="77777777" w:rsidTr="24C2EAEB">
        <w:tc>
          <w:tcPr>
            <w:tcW w:w="4023" w:type="dxa"/>
            <w:tcBorders>
              <w:top w:val="nil"/>
              <w:left w:val="nil"/>
              <w:bottom w:val="single" w:sz="4" w:space="0" w:color="auto"/>
              <w:right w:val="nil"/>
            </w:tcBorders>
          </w:tcPr>
          <w:p w14:paraId="63ECC9EF" w14:textId="77777777" w:rsidR="00B63DAA" w:rsidRPr="008F7095" w:rsidRDefault="00B63DAA" w:rsidP="006D0CCF">
            <w:pPr>
              <w:rPr>
                <w:rFonts w:ascii="Calibri" w:hAnsi="Calibri" w:cs="Calibri"/>
                <w:b/>
                <w:sz w:val="22"/>
                <w:szCs w:val="22"/>
              </w:rPr>
            </w:pPr>
          </w:p>
          <w:p w14:paraId="0E0BC240" w14:textId="77777777" w:rsidR="00B63DAA" w:rsidRPr="008F7095" w:rsidRDefault="00B63DAA" w:rsidP="006D0CCF">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7427BE5B" w14:textId="77777777" w:rsidR="00B63DAA" w:rsidRPr="008F7095" w:rsidRDefault="00B63DAA" w:rsidP="006D0CCF">
            <w:pPr>
              <w:rPr>
                <w:rFonts w:ascii="Calibri" w:hAnsi="Calibri" w:cs="Calibri"/>
                <w:sz w:val="22"/>
                <w:szCs w:val="22"/>
              </w:rPr>
            </w:pPr>
            <w:r w:rsidRPr="008F7095">
              <w:rPr>
                <w:rFonts w:ascii="Calibri" w:hAnsi="Calibri" w:cs="Calibri"/>
                <w:sz w:val="22"/>
                <w:szCs w:val="22"/>
              </w:rPr>
              <w:t>Delež (v %) /</w:t>
            </w:r>
          </w:p>
          <w:p w14:paraId="33BE903C" w14:textId="77777777" w:rsidR="00B63DAA" w:rsidRPr="008F7095" w:rsidRDefault="00B63DAA" w:rsidP="006D0CCF">
            <w:pPr>
              <w:rPr>
                <w:rFonts w:ascii="Calibri" w:hAnsi="Calibri" w:cs="Calibri"/>
                <w:b/>
                <w:sz w:val="22"/>
                <w:szCs w:val="22"/>
              </w:rPr>
            </w:pPr>
            <w:r w:rsidRPr="008F7095">
              <w:rPr>
                <w:rFonts w:ascii="Calibri" w:hAnsi="Calibri" w:cs="Calibri"/>
                <w:sz w:val="22"/>
                <w:szCs w:val="22"/>
              </w:rPr>
              <w:t>Weight (in %)</w:t>
            </w:r>
          </w:p>
        </w:tc>
        <w:tc>
          <w:tcPr>
            <w:tcW w:w="4112" w:type="dxa"/>
            <w:tcBorders>
              <w:top w:val="nil"/>
              <w:left w:val="nil"/>
              <w:bottom w:val="single" w:sz="4" w:space="0" w:color="auto"/>
              <w:right w:val="nil"/>
            </w:tcBorders>
          </w:tcPr>
          <w:p w14:paraId="30B02C48" w14:textId="77777777" w:rsidR="00B63DAA" w:rsidRPr="008F7095" w:rsidRDefault="00B63DAA" w:rsidP="006D0CCF">
            <w:pPr>
              <w:rPr>
                <w:rFonts w:ascii="Calibri" w:hAnsi="Calibri" w:cs="Calibri"/>
                <w:b/>
                <w:sz w:val="22"/>
                <w:szCs w:val="22"/>
              </w:rPr>
            </w:pPr>
          </w:p>
          <w:p w14:paraId="719FA1DE" w14:textId="77777777" w:rsidR="00B63DAA" w:rsidRPr="008F7095" w:rsidRDefault="00B63DAA" w:rsidP="006D0CCF">
            <w:pPr>
              <w:rPr>
                <w:rFonts w:ascii="Calibri" w:hAnsi="Calibri" w:cs="Calibri"/>
                <w:b/>
                <w:sz w:val="22"/>
                <w:szCs w:val="22"/>
              </w:rPr>
            </w:pPr>
            <w:r w:rsidRPr="008F7095">
              <w:rPr>
                <w:rFonts w:ascii="Calibri" w:hAnsi="Calibri" w:cs="Calibri"/>
                <w:b/>
                <w:sz w:val="22"/>
                <w:szCs w:val="22"/>
              </w:rPr>
              <w:t>Assessment:</w:t>
            </w:r>
          </w:p>
        </w:tc>
      </w:tr>
      <w:tr w:rsidR="00B63DAA" w:rsidRPr="008F7095" w14:paraId="21C6C9F8" w14:textId="77777777" w:rsidTr="24C2EAEB">
        <w:trPr>
          <w:trHeight w:val="1104"/>
        </w:trPr>
        <w:tc>
          <w:tcPr>
            <w:tcW w:w="4023" w:type="dxa"/>
            <w:tcBorders>
              <w:top w:val="single" w:sz="4" w:space="0" w:color="auto"/>
              <w:left w:val="single" w:sz="4" w:space="0" w:color="auto"/>
              <w:bottom w:val="single" w:sz="4" w:space="0" w:color="auto"/>
              <w:right w:val="single" w:sz="4" w:space="0" w:color="auto"/>
            </w:tcBorders>
          </w:tcPr>
          <w:p w14:paraId="5DE2E74B" w14:textId="10EDC2C0" w:rsidR="00A3425B" w:rsidRDefault="00A3425B" w:rsidP="006D0CCF">
            <w:pPr>
              <w:rPr>
                <w:rFonts w:ascii="Calibri" w:hAnsi="Calibri" w:cs="Calibri"/>
                <w:sz w:val="22"/>
                <w:szCs w:val="22"/>
              </w:rPr>
            </w:pPr>
            <w:r>
              <w:rPr>
                <w:rFonts w:ascii="Calibri" w:hAnsi="Calibri" w:cs="Calibri"/>
                <w:sz w:val="22"/>
                <w:szCs w:val="22"/>
              </w:rPr>
              <w:lastRenderedPageBreak/>
              <w:t>Pogoj za pristop k izpitu:</w:t>
            </w:r>
          </w:p>
          <w:p w14:paraId="06EA3FD0" w14:textId="77777777" w:rsidR="00A3425B" w:rsidRDefault="00A3425B" w:rsidP="006D0CCF">
            <w:pPr>
              <w:rPr>
                <w:rFonts w:ascii="Calibri" w:hAnsi="Calibri" w:cs="Calibri"/>
                <w:sz w:val="22"/>
                <w:szCs w:val="22"/>
              </w:rPr>
            </w:pPr>
            <w:r w:rsidRPr="00A3425B">
              <w:rPr>
                <w:rFonts w:ascii="Calibri" w:hAnsi="Calibri" w:cs="Calibri"/>
                <w:sz w:val="22"/>
                <w:szCs w:val="22"/>
              </w:rPr>
              <w:t>uspešno opravljeni nastop v osnovni šoli</w:t>
            </w:r>
          </w:p>
          <w:p w14:paraId="5E331809" w14:textId="77777777" w:rsidR="00A3425B" w:rsidRDefault="00A3425B" w:rsidP="006D0CCF">
            <w:pPr>
              <w:rPr>
                <w:rFonts w:ascii="Calibri" w:hAnsi="Calibri" w:cs="Calibri"/>
                <w:sz w:val="22"/>
                <w:szCs w:val="22"/>
              </w:rPr>
            </w:pPr>
          </w:p>
          <w:p w14:paraId="0469C66F" w14:textId="639ECD33" w:rsidR="00B63DAA" w:rsidRPr="008F7095" w:rsidRDefault="00B63DAA" w:rsidP="006D0CCF">
            <w:pPr>
              <w:rPr>
                <w:rFonts w:ascii="Calibri" w:hAnsi="Calibri" w:cs="Calibri"/>
                <w:sz w:val="22"/>
                <w:szCs w:val="22"/>
              </w:rPr>
            </w:pPr>
            <w:r w:rsidRPr="008F7095">
              <w:rPr>
                <w:rFonts w:ascii="Calibri" w:hAnsi="Calibri" w:cs="Calibri"/>
                <w:sz w:val="22"/>
                <w:szCs w:val="22"/>
              </w:rPr>
              <w:t>Način (pisni izpit, ustno izpraševanje, naloge, projekt)</w:t>
            </w:r>
          </w:p>
          <w:p w14:paraId="68EE4885" w14:textId="0C30DE2F" w:rsidR="00B63DAA" w:rsidRPr="008F7095" w:rsidRDefault="00A3425B" w:rsidP="00B63DAA">
            <w:pPr>
              <w:numPr>
                <w:ilvl w:val="0"/>
                <w:numId w:val="6"/>
              </w:numPr>
              <w:rPr>
                <w:rFonts w:ascii="Calibri" w:hAnsi="Calibri" w:cs="Calibri"/>
                <w:sz w:val="22"/>
                <w:szCs w:val="22"/>
              </w:rPr>
            </w:pPr>
            <w:r>
              <w:rPr>
                <w:rFonts w:ascii="Calibri" w:hAnsi="Calibri" w:cs="Calibri"/>
                <w:sz w:val="22"/>
                <w:szCs w:val="22"/>
              </w:rPr>
              <w:t xml:space="preserve">pisni </w:t>
            </w:r>
            <w:r w:rsidR="00B63DAA" w:rsidRPr="008F7095">
              <w:rPr>
                <w:rFonts w:ascii="Calibri" w:hAnsi="Calibri" w:cs="Calibri"/>
                <w:sz w:val="22"/>
                <w:szCs w:val="22"/>
              </w:rPr>
              <w:t>izpit,</w:t>
            </w:r>
          </w:p>
          <w:p w14:paraId="1860F900" w14:textId="77777777" w:rsidR="00B63DAA" w:rsidRPr="008F7095" w:rsidRDefault="00B63DAA" w:rsidP="00B63DAA">
            <w:pPr>
              <w:numPr>
                <w:ilvl w:val="0"/>
                <w:numId w:val="6"/>
              </w:numPr>
              <w:rPr>
                <w:rFonts w:ascii="Calibri" w:hAnsi="Calibri" w:cs="Calibri"/>
                <w:sz w:val="22"/>
                <w:szCs w:val="22"/>
              </w:rPr>
            </w:pPr>
            <w:r w:rsidRPr="008F7095">
              <w:rPr>
                <w:rFonts w:ascii="Calibri" w:hAnsi="Calibri" w:cs="Calibri"/>
                <w:sz w:val="22"/>
                <w:szCs w:val="22"/>
              </w:rPr>
              <w:t>likovna mapa,</w:t>
            </w:r>
          </w:p>
          <w:p w14:paraId="5B3D30F1" w14:textId="49C85E8E" w:rsidR="00B63DAA" w:rsidRPr="008F7095" w:rsidRDefault="00B63DAA" w:rsidP="00B63DAA">
            <w:pPr>
              <w:numPr>
                <w:ilvl w:val="0"/>
                <w:numId w:val="6"/>
              </w:numPr>
              <w:rPr>
                <w:rFonts w:ascii="Calibri" w:hAnsi="Calibri" w:cs="Calibri"/>
                <w:sz w:val="22"/>
                <w:szCs w:val="22"/>
              </w:rPr>
            </w:pP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558B7361" w14:textId="26E0513E" w:rsidR="00B63DAA" w:rsidRPr="008F7095" w:rsidRDefault="00A3425B" w:rsidP="006D0CCF">
            <w:pPr>
              <w:ind w:left="233"/>
              <w:jc w:val="center"/>
              <w:rPr>
                <w:rFonts w:ascii="Calibri" w:hAnsi="Calibri" w:cs="Calibri"/>
                <w:sz w:val="22"/>
                <w:szCs w:val="22"/>
              </w:rPr>
            </w:pPr>
            <w:r>
              <w:rPr>
                <w:rFonts w:ascii="Calibri" w:hAnsi="Calibri" w:cs="Calibri"/>
                <w:sz w:val="22"/>
                <w:szCs w:val="22"/>
              </w:rPr>
              <w:t>8</w:t>
            </w:r>
            <w:r w:rsidR="00B63DAA" w:rsidRPr="008F7095">
              <w:rPr>
                <w:rFonts w:ascii="Calibri" w:hAnsi="Calibri" w:cs="Calibri"/>
                <w:sz w:val="22"/>
                <w:szCs w:val="22"/>
              </w:rPr>
              <w:t>0 %</w:t>
            </w:r>
          </w:p>
          <w:p w14:paraId="61D6244E" w14:textId="77777777" w:rsidR="00B63DAA" w:rsidRPr="008F7095" w:rsidRDefault="00B63DAA" w:rsidP="006D0CCF">
            <w:pPr>
              <w:ind w:left="233"/>
              <w:jc w:val="center"/>
              <w:rPr>
                <w:rFonts w:ascii="Calibri" w:hAnsi="Calibri" w:cs="Calibri"/>
                <w:sz w:val="22"/>
                <w:szCs w:val="22"/>
              </w:rPr>
            </w:pPr>
            <w:r w:rsidRPr="008F7095">
              <w:rPr>
                <w:rFonts w:ascii="Calibri" w:hAnsi="Calibri" w:cs="Calibri"/>
                <w:sz w:val="22"/>
                <w:szCs w:val="22"/>
              </w:rPr>
              <w:t xml:space="preserve">20 % </w:t>
            </w:r>
          </w:p>
          <w:p w14:paraId="61CA80FF" w14:textId="77777777" w:rsidR="00B63DAA" w:rsidRPr="008F7095" w:rsidRDefault="00B63DAA" w:rsidP="004152F6">
            <w:pPr>
              <w:ind w:left="233"/>
              <w:jc w:val="center"/>
              <w:rPr>
                <w:rFonts w:ascii="Calibri" w:hAnsi="Calibri" w:cs="Calibri"/>
                <w:sz w:val="22"/>
                <w:szCs w:val="22"/>
              </w:rPr>
            </w:pPr>
          </w:p>
        </w:tc>
        <w:tc>
          <w:tcPr>
            <w:tcW w:w="4112" w:type="dxa"/>
            <w:tcBorders>
              <w:top w:val="single" w:sz="4" w:space="0" w:color="auto"/>
              <w:left w:val="single" w:sz="4" w:space="0" w:color="auto"/>
              <w:bottom w:val="single" w:sz="4" w:space="0" w:color="auto"/>
              <w:right w:val="single" w:sz="4" w:space="0" w:color="auto"/>
            </w:tcBorders>
          </w:tcPr>
          <w:p w14:paraId="1F5AAE7D" w14:textId="0C081990" w:rsidR="00A3425B" w:rsidRDefault="00A3425B" w:rsidP="006D0CCF">
            <w:pPr>
              <w:rPr>
                <w:rFonts w:ascii="Calibri" w:hAnsi="Calibri" w:cs="Calibri"/>
                <w:sz w:val="22"/>
                <w:szCs w:val="22"/>
                <w:lang w:val="en-GB"/>
              </w:rPr>
            </w:pPr>
            <w:r w:rsidRPr="00A3425B">
              <w:rPr>
                <w:rFonts w:ascii="Calibri" w:hAnsi="Calibri" w:cs="Calibri"/>
                <w:sz w:val="22"/>
                <w:szCs w:val="22"/>
                <w:lang w:val="en-GB"/>
              </w:rPr>
              <w:t>Exam prerequisite:</w:t>
            </w:r>
          </w:p>
          <w:p w14:paraId="2DC95872" w14:textId="3ECDAFC9" w:rsidR="00A3425B" w:rsidRDefault="00A3425B" w:rsidP="006D0CCF">
            <w:pPr>
              <w:rPr>
                <w:rFonts w:ascii="Calibri" w:hAnsi="Calibri" w:cs="Calibri"/>
                <w:sz w:val="22"/>
                <w:szCs w:val="22"/>
                <w:lang w:val="en-GB"/>
              </w:rPr>
            </w:pPr>
            <w:r w:rsidRPr="00A3425B">
              <w:rPr>
                <w:rFonts w:ascii="Calibri" w:hAnsi="Calibri" w:cs="Calibri"/>
                <w:sz w:val="22"/>
                <w:szCs w:val="22"/>
                <w:lang w:val="en-GB"/>
              </w:rPr>
              <w:t>successful performance in primary school</w:t>
            </w:r>
          </w:p>
          <w:p w14:paraId="21878403" w14:textId="77777777" w:rsidR="00A3425B" w:rsidRDefault="00A3425B" w:rsidP="006D0CCF">
            <w:pPr>
              <w:rPr>
                <w:rFonts w:ascii="Calibri" w:hAnsi="Calibri" w:cs="Calibri"/>
                <w:sz w:val="22"/>
                <w:szCs w:val="22"/>
                <w:lang w:val="en-GB"/>
              </w:rPr>
            </w:pPr>
          </w:p>
          <w:p w14:paraId="30C38E61" w14:textId="692DEA6F" w:rsidR="00B63DAA" w:rsidRPr="008F7095" w:rsidRDefault="00B63DAA" w:rsidP="006D0CCF">
            <w:pPr>
              <w:rPr>
                <w:rFonts w:ascii="Calibri" w:hAnsi="Calibri" w:cs="Calibri"/>
                <w:sz w:val="22"/>
                <w:szCs w:val="22"/>
                <w:lang w:val="en-GB"/>
              </w:rPr>
            </w:pPr>
            <w:r w:rsidRPr="008F7095">
              <w:rPr>
                <w:rFonts w:ascii="Calibri" w:hAnsi="Calibri" w:cs="Calibri"/>
                <w:sz w:val="22"/>
                <w:szCs w:val="22"/>
                <w:lang w:val="en-GB"/>
              </w:rPr>
              <w:t>Type (examination, oral, coursework, project):</w:t>
            </w:r>
          </w:p>
          <w:p w14:paraId="5939ED9D" w14:textId="77777777" w:rsidR="00B63DAA" w:rsidRPr="008F7095" w:rsidRDefault="00B63DAA" w:rsidP="00B63DAA">
            <w:pPr>
              <w:numPr>
                <w:ilvl w:val="0"/>
                <w:numId w:val="13"/>
              </w:numPr>
              <w:rPr>
                <w:rFonts w:ascii="Calibri" w:hAnsi="Calibri" w:cs="Calibri"/>
                <w:sz w:val="22"/>
                <w:szCs w:val="22"/>
                <w:lang w:val="en-GB"/>
              </w:rPr>
            </w:pPr>
            <w:r w:rsidRPr="008F7095">
              <w:rPr>
                <w:rFonts w:ascii="Calibri" w:hAnsi="Calibri" w:cs="Calibri"/>
                <w:sz w:val="22"/>
                <w:szCs w:val="22"/>
                <w:lang w:val="en-GB"/>
              </w:rPr>
              <w:t>oral exam,</w:t>
            </w:r>
          </w:p>
          <w:p w14:paraId="1E5D79BA" w14:textId="77777777" w:rsidR="00B63DAA" w:rsidRPr="008F7095" w:rsidRDefault="00B63DAA" w:rsidP="00B63DAA">
            <w:pPr>
              <w:numPr>
                <w:ilvl w:val="0"/>
                <w:numId w:val="13"/>
              </w:numPr>
              <w:rPr>
                <w:rFonts w:ascii="Calibri" w:hAnsi="Calibri" w:cs="Calibri"/>
                <w:sz w:val="22"/>
                <w:szCs w:val="22"/>
                <w:lang w:val="en-GB"/>
              </w:rPr>
            </w:pPr>
            <w:r w:rsidRPr="008F7095">
              <w:rPr>
                <w:rFonts w:ascii="Calibri" w:hAnsi="Calibri" w:cs="Calibri"/>
                <w:sz w:val="22"/>
                <w:szCs w:val="22"/>
                <w:lang w:val="en-GB"/>
              </w:rPr>
              <w:t>art portfolio,</w:t>
            </w:r>
          </w:p>
          <w:p w14:paraId="0313984F" w14:textId="7B3FD34A" w:rsidR="00B63DAA" w:rsidRPr="008F7095" w:rsidRDefault="00B63DAA" w:rsidP="00B63DAA">
            <w:pPr>
              <w:numPr>
                <w:ilvl w:val="0"/>
                <w:numId w:val="13"/>
              </w:numPr>
              <w:rPr>
                <w:rFonts w:ascii="Calibri" w:hAnsi="Calibri" w:cs="Calibri"/>
                <w:sz w:val="22"/>
                <w:szCs w:val="22"/>
                <w:lang w:val="en-GB"/>
              </w:rPr>
            </w:pPr>
          </w:p>
        </w:tc>
      </w:tr>
      <w:tr w:rsidR="00B63DAA" w:rsidRPr="008F7095" w14:paraId="484C3BDD" w14:textId="77777777" w:rsidTr="24C2EAEB">
        <w:tc>
          <w:tcPr>
            <w:tcW w:w="9695" w:type="dxa"/>
            <w:gridSpan w:val="6"/>
            <w:tcBorders>
              <w:top w:val="single" w:sz="4" w:space="0" w:color="auto"/>
              <w:left w:val="nil"/>
              <w:bottom w:val="single" w:sz="4" w:space="0" w:color="auto"/>
              <w:right w:val="nil"/>
            </w:tcBorders>
          </w:tcPr>
          <w:p w14:paraId="623EFC92" w14:textId="77777777" w:rsidR="00B63DAA" w:rsidRPr="008F7095" w:rsidRDefault="00B63DAA" w:rsidP="006D0CCF">
            <w:pPr>
              <w:rPr>
                <w:rFonts w:ascii="Calibri" w:hAnsi="Calibri" w:cs="Calibri"/>
                <w:b/>
                <w:sz w:val="22"/>
                <w:szCs w:val="22"/>
              </w:rPr>
            </w:pPr>
          </w:p>
          <w:p w14:paraId="256C56D7" w14:textId="77777777" w:rsidR="00B63DAA" w:rsidRPr="008F7095" w:rsidRDefault="00B63DAA" w:rsidP="006D0CCF">
            <w:pPr>
              <w:rPr>
                <w:rFonts w:ascii="Calibri" w:hAnsi="Calibri" w:cs="Calibri"/>
                <w:b/>
                <w:sz w:val="22"/>
                <w:szCs w:val="22"/>
              </w:rPr>
            </w:pPr>
            <w:r w:rsidRPr="008F7095">
              <w:rPr>
                <w:rFonts w:ascii="Calibri" w:hAnsi="Calibri" w:cs="Calibri"/>
                <w:b/>
                <w:sz w:val="22"/>
                <w:szCs w:val="22"/>
              </w:rPr>
              <w:t xml:space="preserve">Reference nosilca / Lecturer's references: </w:t>
            </w:r>
          </w:p>
        </w:tc>
      </w:tr>
      <w:tr w:rsidR="00B63DAA" w:rsidRPr="008F7095" w14:paraId="615EA9CD" w14:textId="77777777" w:rsidTr="24C2EAEB">
        <w:tc>
          <w:tcPr>
            <w:tcW w:w="9695" w:type="dxa"/>
            <w:gridSpan w:val="6"/>
            <w:tcBorders>
              <w:top w:val="single" w:sz="4" w:space="0" w:color="auto"/>
              <w:left w:val="single" w:sz="4" w:space="0" w:color="auto"/>
              <w:bottom w:val="single" w:sz="4" w:space="0" w:color="auto"/>
              <w:right w:val="single" w:sz="4" w:space="0" w:color="auto"/>
            </w:tcBorders>
          </w:tcPr>
          <w:p w14:paraId="032092CD" w14:textId="77777777" w:rsidR="009213A2" w:rsidRDefault="009213A2" w:rsidP="009213A2">
            <w:pPr>
              <w:spacing w:line="264" w:lineRule="auto"/>
              <w:ind w:left="567" w:hanging="343"/>
              <w:jc w:val="both"/>
              <w:rPr>
                <w:rFonts w:ascii="Calibri Light" w:eastAsia="Calibri" w:hAnsi="Calibri Light" w:cs="Calibri Light"/>
                <w:kern w:val="3"/>
                <w:sz w:val="22"/>
                <w:szCs w:val="22"/>
              </w:rPr>
            </w:pPr>
            <w:r w:rsidRPr="00FB4289">
              <w:rPr>
                <w:rFonts w:ascii="Calibri Light" w:eastAsia="Calibri" w:hAnsi="Calibri Light" w:cs="Calibri Light"/>
                <w:kern w:val="3"/>
                <w:sz w:val="22"/>
                <w:szCs w:val="22"/>
              </w:rPr>
              <w:t>Birsa, E. (2018). Teaching strategies and the holistic acquisition of knowledge of the visual arts</w:t>
            </w:r>
            <w:r>
              <w:rPr>
                <w:rFonts w:ascii="Calibri Light" w:eastAsia="Calibri" w:hAnsi="Calibri Light" w:cs="Calibri Light"/>
                <w:kern w:val="3"/>
                <w:sz w:val="22"/>
                <w:szCs w:val="22"/>
              </w:rPr>
              <w:t>.</w:t>
            </w:r>
            <w:r w:rsidRPr="00FB4289">
              <w:rPr>
                <w:rFonts w:ascii="Calibri Light" w:eastAsia="Calibri" w:hAnsi="Calibri Light" w:cs="Calibri Light"/>
                <w:kern w:val="3"/>
                <w:sz w:val="22"/>
                <w:szCs w:val="22"/>
              </w:rPr>
              <w:t xml:space="preserve"> </w:t>
            </w:r>
            <w:r w:rsidRPr="00FB4289">
              <w:rPr>
                <w:rFonts w:ascii="Calibri Light" w:eastAsia="Calibri" w:hAnsi="Calibri Light" w:cs="Calibri Light"/>
                <w:i/>
                <w:kern w:val="3"/>
                <w:sz w:val="22"/>
                <w:szCs w:val="22"/>
              </w:rPr>
              <w:t>CEPS journal: Center for Educational Policy Studies Journal</w:t>
            </w:r>
            <w:r>
              <w:rPr>
                <w:rFonts w:ascii="Calibri Light" w:eastAsia="Calibri" w:hAnsi="Calibri Light" w:cs="Calibri Light"/>
                <w:kern w:val="3"/>
                <w:sz w:val="22"/>
                <w:szCs w:val="22"/>
              </w:rPr>
              <w:t>,</w:t>
            </w:r>
            <w:r w:rsidRPr="00FB4289">
              <w:rPr>
                <w:rFonts w:ascii="Calibri Light" w:eastAsia="Calibri" w:hAnsi="Calibri Light" w:cs="Calibri Light"/>
                <w:kern w:val="3"/>
                <w:sz w:val="22"/>
                <w:szCs w:val="22"/>
              </w:rPr>
              <w:t xml:space="preserve"> </w:t>
            </w:r>
            <w:r w:rsidRPr="0064433B">
              <w:rPr>
                <w:rFonts w:ascii="Calibri Light" w:eastAsia="Calibri" w:hAnsi="Calibri Light" w:cs="Calibri Light"/>
                <w:i/>
                <w:kern w:val="3"/>
                <w:sz w:val="22"/>
                <w:szCs w:val="22"/>
              </w:rPr>
              <w:t>8</w:t>
            </w:r>
            <w:r w:rsidRPr="00FB4289">
              <w:rPr>
                <w:rFonts w:ascii="Calibri Light" w:eastAsia="Calibri" w:hAnsi="Calibri Light" w:cs="Calibri Light"/>
                <w:kern w:val="3"/>
                <w:sz w:val="22"/>
                <w:szCs w:val="22"/>
              </w:rPr>
              <w:t>(3), 187–206.</w:t>
            </w:r>
          </w:p>
          <w:p w14:paraId="13AC8011" w14:textId="77777777" w:rsidR="009213A2" w:rsidRPr="00EF4498" w:rsidRDefault="009213A2" w:rsidP="009213A2">
            <w:pPr>
              <w:spacing w:line="264" w:lineRule="auto"/>
              <w:ind w:left="567" w:hanging="343"/>
              <w:jc w:val="both"/>
              <w:rPr>
                <w:rFonts w:ascii="Calibri Light" w:hAnsi="Calibri Light" w:cs="Calibri Light"/>
                <w:kern w:val="3"/>
                <w:sz w:val="22"/>
                <w:szCs w:val="22"/>
                <w:lang w:val="en-US"/>
              </w:rPr>
            </w:pPr>
            <w:r w:rsidRPr="00461C22">
              <w:rPr>
                <w:rFonts w:ascii="Calibri Light" w:hAnsi="Calibri Light" w:cs="Calibri Light"/>
                <w:kern w:val="3"/>
                <w:sz w:val="22"/>
                <w:szCs w:val="22"/>
                <w:lang w:val="en-US"/>
              </w:rPr>
              <w:t>Birsa, E. (2019). Creative realization of art tasks in interdisciplinary learning process. V J. Lepičnik-Vodopivec</w:t>
            </w:r>
            <w:r>
              <w:rPr>
                <w:rFonts w:ascii="Calibri Light" w:hAnsi="Calibri Light" w:cs="Calibri Light"/>
                <w:kern w:val="3"/>
                <w:sz w:val="22"/>
                <w:szCs w:val="22"/>
                <w:lang w:val="en-US"/>
              </w:rPr>
              <w:t>, L. Jančec in T. Štemberger (U</w:t>
            </w:r>
            <w:r w:rsidRPr="00461C22">
              <w:rPr>
                <w:rFonts w:ascii="Calibri Light" w:hAnsi="Calibri Light" w:cs="Calibri Light"/>
                <w:kern w:val="3"/>
                <w:sz w:val="22"/>
                <w:szCs w:val="22"/>
                <w:lang w:val="en-US"/>
              </w:rPr>
              <w:t xml:space="preserve">r.), </w:t>
            </w:r>
            <w:r w:rsidRPr="009A0B4A">
              <w:rPr>
                <w:rFonts w:ascii="Calibri Light" w:hAnsi="Calibri Light" w:cs="Calibri Light"/>
                <w:i/>
                <w:kern w:val="3"/>
                <w:sz w:val="22"/>
                <w:szCs w:val="22"/>
                <w:lang w:val="en-US"/>
              </w:rPr>
              <w:t>Implicit pedagogy for optimized learning in contemporary education</w:t>
            </w:r>
            <w:r>
              <w:rPr>
                <w:rFonts w:ascii="Calibri Light" w:hAnsi="Calibri Light" w:cs="Calibri Light"/>
                <w:kern w:val="3"/>
                <w:sz w:val="22"/>
                <w:szCs w:val="22"/>
                <w:lang w:val="en-US"/>
              </w:rPr>
              <w:t xml:space="preserve"> (141-165).</w:t>
            </w:r>
            <w:r w:rsidRPr="00461C22">
              <w:rPr>
                <w:rFonts w:ascii="Calibri Light" w:hAnsi="Calibri Light" w:cs="Calibri Light"/>
                <w:kern w:val="3"/>
                <w:sz w:val="22"/>
                <w:szCs w:val="22"/>
                <w:lang w:val="en-US"/>
              </w:rPr>
              <w:t xml:space="preserve"> Information Science Reference, an imprint of IGI Global.</w:t>
            </w:r>
          </w:p>
          <w:p w14:paraId="5BB9CB7E" w14:textId="77777777" w:rsidR="009213A2" w:rsidRDefault="009213A2" w:rsidP="009213A2">
            <w:pPr>
              <w:spacing w:line="264" w:lineRule="auto"/>
              <w:ind w:left="567" w:hanging="343"/>
              <w:jc w:val="both"/>
              <w:rPr>
                <w:rFonts w:ascii="Calibri Light" w:eastAsia="Calibri" w:hAnsi="Calibri Light" w:cs="Calibri Light"/>
                <w:sz w:val="22"/>
                <w:szCs w:val="22"/>
                <w:lang w:val="en"/>
              </w:rPr>
            </w:pPr>
            <w:r w:rsidRPr="009A0B4A">
              <w:rPr>
                <w:rFonts w:ascii="Calibri Light" w:hAnsi="Calibri Light" w:cs="Calibri Light"/>
                <w:kern w:val="3"/>
                <w:sz w:val="22"/>
                <w:szCs w:val="22"/>
                <w:lang w:val="en-US"/>
              </w:rPr>
              <w:t xml:space="preserve">Starman, V. in Birsa, E. (2022). </w:t>
            </w:r>
            <w:r w:rsidRPr="00164463">
              <w:rPr>
                <w:rFonts w:ascii="Calibri Light" w:hAnsi="Calibri Light" w:cs="Calibri Light"/>
                <w:kern w:val="3"/>
                <w:sz w:val="22"/>
                <w:szCs w:val="22"/>
                <w:lang w:val="it-IT"/>
              </w:rPr>
              <w:t xml:space="preserve">Interdisciplinarno povezovanje znanosti in umetnosti v študijskem procesu. </w:t>
            </w:r>
            <w:r w:rsidRPr="00FB4289">
              <w:rPr>
                <w:rFonts w:ascii="Calibri Light" w:hAnsi="Calibri Light" w:cs="Calibri Light"/>
                <w:i/>
                <w:kern w:val="3"/>
                <w:sz w:val="22"/>
                <w:szCs w:val="22"/>
              </w:rPr>
              <w:t>Sodobna pedagogika</w:t>
            </w:r>
            <w:r>
              <w:rPr>
                <w:rFonts w:ascii="Calibri Light" w:hAnsi="Calibri Light" w:cs="Calibri Light"/>
                <w:kern w:val="3"/>
                <w:sz w:val="22"/>
                <w:szCs w:val="22"/>
              </w:rPr>
              <w:t>,</w:t>
            </w:r>
            <w:r w:rsidRPr="00FB4289">
              <w:rPr>
                <w:rFonts w:ascii="Calibri Light" w:hAnsi="Calibri Light" w:cs="Calibri Light"/>
                <w:kern w:val="3"/>
                <w:sz w:val="22"/>
                <w:szCs w:val="22"/>
              </w:rPr>
              <w:t xml:space="preserve"> </w:t>
            </w:r>
            <w:r w:rsidRPr="0064433B">
              <w:rPr>
                <w:rFonts w:ascii="Calibri Light" w:hAnsi="Calibri Light" w:cs="Calibri Light"/>
                <w:i/>
                <w:kern w:val="3"/>
                <w:sz w:val="22"/>
                <w:szCs w:val="22"/>
              </w:rPr>
              <w:t>73</w:t>
            </w:r>
            <w:r>
              <w:rPr>
                <w:rFonts w:ascii="Calibri Light" w:hAnsi="Calibri Light" w:cs="Calibri Light"/>
                <w:kern w:val="3"/>
                <w:sz w:val="22"/>
                <w:szCs w:val="22"/>
              </w:rPr>
              <w:t>/</w:t>
            </w:r>
            <w:r w:rsidRPr="0064433B">
              <w:rPr>
                <w:rFonts w:ascii="Calibri Light" w:hAnsi="Calibri Light" w:cs="Calibri Light"/>
                <w:i/>
                <w:kern w:val="3"/>
                <w:sz w:val="22"/>
                <w:szCs w:val="22"/>
              </w:rPr>
              <w:t>139</w:t>
            </w:r>
            <w:r>
              <w:rPr>
                <w:rFonts w:ascii="Calibri Light" w:hAnsi="Calibri Light" w:cs="Calibri Light"/>
                <w:kern w:val="3"/>
                <w:sz w:val="22"/>
                <w:szCs w:val="22"/>
              </w:rPr>
              <w:t>(</w:t>
            </w:r>
            <w:r w:rsidRPr="00FB4289">
              <w:rPr>
                <w:rFonts w:ascii="Calibri Light" w:hAnsi="Calibri Light" w:cs="Calibri Light"/>
                <w:kern w:val="3"/>
                <w:sz w:val="22"/>
                <w:szCs w:val="22"/>
              </w:rPr>
              <w:t>2</w:t>
            </w:r>
            <w:r>
              <w:rPr>
                <w:rFonts w:ascii="Calibri Light" w:hAnsi="Calibri Light" w:cs="Calibri Light"/>
                <w:kern w:val="3"/>
                <w:sz w:val="22"/>
                <w:szCs w:val="22"/>
              </w:rPr>
              <w:t>)</w:t>
            </w:r>
            <w:r w:rsidRPr="00FB4289">
              <w:rPr>
                <w:rFonts w:ascii="Calibri Light" w:hAnsi="Calibri Light" w:cs="Calibri Light"/>
                <w:kern w:val="3"/>
                <w:sz w:val="22"/>
                <w:szCs w:val="22"/>
              </w:rPr>
              <w:t>, 60</w:t>
            </w:r>
            <w:r w:rsidRPr="00FB4289">
              <w:rPr>
                <w:rFonts w:ascii="Calibri Light" w:eastAsia="Calibri" w:hAnsi="Calibri Light" w:cs="Calibri Light"/>
                <w:sz w:val="22"/>
                <w:szCs w:val="22"/>
                <w:lang w:val="en"/>
              </w:rPr>
              <w:t>–</w:t>
            </w:r>
            <w:r w:rsidRPr="00FB4289">
              <w:rPr>
                <w:rFonts w:ascii="Calibri Light" w:hAnsi="Calibri Light" w:cs="Calibri Light"/>
                <w:kern w:val="3"/>
                <w:sz w:val="22"/>
                <w:szCs w:val="22"/>
              </w:rPr>
              <w:t>75.</w:t>
            </w:r>
          </w:p>
          <w:p w14:paraId="01C07DEA" w14:textId="77777777" w:rsidR="009213A2" w:rsidRDefault="009213A2" w:rsidP="009213A2">
            <w:pPr>
              <w:spacing w:line="264" w:lineRule="auto"/>
              <w:ind w:left="567" w:hanging="343"/>
              <w:jc w:val="both"/>
              <w:rPr>
                <w:rFonts w:ascii="Calibri Light" w:eastAsia="Calibri" w:hAnsi="Calibri Light" w:cs="Calibri Light"/>
                <w:sz w:val="22"/>
                <w:szCs w:val="22"/>
                <w:lang w:val="en"/>
              </w:rPr>
            </w:pPr>
            <w:r w:rsidRPr="00FB4289">
              <w:rPr>
                <w:rFonts w:ascii="Calibri Light" w:hAnsi="Calibri Light" w:cs="Calibri Light"/>
                <w:kern w:val="3"/>
                <w:sz w:val="22"/>
                <w:szCs w:val="22"/>
                <w:lang w:val="en-US"/>
              </w:rPr>
              <w:t xml:space="preserve">Birsa, E., Kljun, M. in Kopačin, B. (2022). </w:t>
            </w:r>
            <w:r w:rsidRPr="00FB4289">
              <w:rPr>
                <w:rFonts w:ascii="Calibri Light" w:hAnsi="Calibri Light" w:cs="Calibri Light"/>
                <w:kern w:val="3"/>
                <w:sz w:val="22"/>
                <w:szCs w:val="22"/>
              </w:rPr>
              <w:t xml:space="preserve">ICT usage for cross-curricular connections in music and visual arts during emergency remote teaching in Slovenia. </w:t>
            </w:r>
            <w:r w:rsidRPr="00FB4289">
              <w:rPr>
                <w:rFonts w:ascii="Calibri Light" w:hAnsi="Calibri Light" w:cs="Calibri Light"/>
                <w:i/>
                <w:kern w:val="3"/>
                <w:sz w:val="22"/>
                <w:szCs w:val="22"/>
              </w:rPr>
              <w:t>Electronics</w:t>
            </w:r>
            <w:r>
              <w:rPr>
                <w:rFonts w:ascii="Calibri Light" w:hAnsi="Calibri Light" w:cs="Calibri Light"/>
                <w:kern w:val="3"/>
                <w:sz w:val="22"/>
                <w:szCs w:val="22"/>
              </w:rPr>
              <w:t>,</w:t>
            </w:r>
            <w:r w:rsidRPr="00FB4289">
              <w:rPr>
                <w:rFonts w:ascii="Calibri Light" w:hAnsi="Calibri Light" w:cs="Calibri Light"/>
                <w:kern w:val="3"/>
                <w:sz w:val="22"/>
                <w:szCs w:val="22"/>
              </w:rPr>
              <w:t xml:space="preserve"> </w:t>
            </w:r>
            <w:r w:rsidRPr="0064433B">
              <w:rPr>
                <w:rFonts w:ascii="Calibri Light" w:hAnsi="Calibri Light" w:cs="Calibri Light"/>
                <w:i/>
                <w:kern w:val="3"/>
                <w:sz w:val="22"/>
                <w:szCs w:val="22"/>
              </w:rPr>
              <w:t>13</w:t>
            </w:r>
            <w:r w:rsidRPr="00FB4289">
              <w:rPr>
                <w:rFonts w:ascii="Calibri Light" w:hAnsi="Calibri Light" w:cs="Calibri Light"/>
                <w:kern w:val="3"/>
                <w:sz w:val="22"/>
                <w:szCs w:val="22"/>
              </w:rPr>
              <w:t>(2090), 1</w:t>
            </w:r>
            <w:r w:rsidRPr="00FB4289">
              <w:rPr>
                <w:rFonts w:ascii="Calibri Light" w:eastAsia="Calibri" w:hAnsi="Calibri Light" w:cs="Calibri Light"/>
                <w:sz w:val="22"/>
                <w:szCs w:val="22"/>
                <w:lang w:val="en"/>
              </w:rPr>
              <w:t>–</w:t>
            </w:r>
            <w:r w:rsidRPr="00FB4289">
              <w:rPr>
                <w:rFonts w:ascii="Calibri Light" w:hAnsi="Calibri Light" w:cs="Calibri Light"/>
                <w:kern w:val="3"/>
                <w:sz w:val="22"/>
                <w:szCs w:val="22"/>
              </w:rPr>
              <w:t>15</w:t>
            </w:r>
            <w:r>
              <w:rPr>
                <w:rFonts w:ascii="Calibri Light" w:hAnsi="Calibri Light" w:cs="Calibri Light"/>
                <w:kern w:val="3"/>
                <w:sz w:val="22"/>
                <w:szCs w:val="22"/>
              </w:rPr>
              <w:t>.</w:t>
            </w:r>
          </w:p>
          <w:p w14:paraId="50AB2504" w14:textId="77777777" w:rsidR="009213A2" w:rsidRDefault="009213A2" w:rsidP="009213A2">
            <w:pPr>
              <w:spacing w:line="264" w:lineRule="auto"/>
              <w:ind w:left="567" w:hanging="343"/>
              <w:jc w:val="both"/>
              <w:rPr>
                <w:rFonts w:ascii="Calibri Light" w:eastAsia="Calibri" w:hAnsi="Calibri Light" w:cs="Calibri Light"/>
                <w:sz w:val="22"/>
                <w:szCs w:val="22"/>
                <w:lang w:val="en"/>
              </w:rPr>
            </w:pPr>
            <w:r w:rsidRPr="00FB4289">
              <w:rPr>
                <w:rFonts w:asciiTheme="majorHAnsi" w:hAnsiTheme="majorHAnsi" w:cstheme="majorHAnsi"/>
                <w:color w:val="000000"/>
                <w:sz w:val="22"/>
                <w:szCs w:val="22"/>
              </w:rPr>
              <w:t xml:space="preserve">Kopačin, B., Marić, M., Radić, B., Merlin, U. in Birsa, E. (2022). Uporaba prožnih oblik pri izobraževanju na daljavo v visokem šolstvu na področju umetniških predmetov. </w:t>
            </w:r>
            <w:r w:rsidRPr="009A0B4A">
              <w:rPr>
                <w:rFonts w:asciiTheme="majorHAnsi" w:hAnsiTheme="majorHAnsi" w:cstheme="majorHAnsi"/>
                <w:i/>
                <w:color w:val="000000"/>
                <w:sz w:val="22"/>
                <w:szCs w:val="22"/>
                <w:lang w:val="en-GB"/>
              </w:rPr>
              <w:t>Sodobna pedagogika</w:t>
            </w:r>
            <w:r>
              <w:rPr>
                <w:rFonts w:asciiTheme="majorHAnsi" w:hAnsiTheme="majorHAnsi" w:cstheme="majorHAnsi"/>
                <w:color w:val="000000"/>
                <w:sz w:val="22"/>
                <w:szCs w:val="22"/>
                <w:lang w:val="en-GB"/>
              </w:rPr>
              <w:t>,</w:t>
            </w:r>
            <w:r w:rsidRPr="009A0B4A">
              <w:rPr>
                <w:rFonts w:asciiTheme="majorHAnsi" w:hAnsiTheme="majorHAnsi" w:cstheme="majorHAnsi"/>
                <w:color w:val="000000"/>
                <w:sz w:val="22"/>
                <w:szCs w:val="22"/>
                <w:lang w:val="en-GB"/>
              </w:rPr>
              <w:t xml:space="preserve"> </w:t>
            </w:r>
            <w:r w:rsidRPr="009A0B4A">
              <w:rPr>
                <w:rFonts w:asciiTheme="majorHAnsi" w:hAnsiTheme="majorHAnsi" w:cstheme="majorHAnsi"/>
                <w:i/>
                <w:color w:val="000000"/>
                <w:sz w:val="22"/>
                <w:szCs w:val="22"/>
                <w:lang w:val="en-GB"/>
              </w:rPr>
              <w:t>73/139</w:t>
            </w:r>
            <w:r w:rsidRPr="009A0B4A">
              <w:rPr>
                <w:rFonts w:asciiTheme="majorHAnsi" w:hAnsiTheme="majorHAnsi" w:cstheme="majorHAnsi"/>
                <w:color w:val="000000"/>
                <w:sz w:val="22"/>
                <w:szCs w:val="22"/>
                <w:lang w:val="en-GB"/>
              </w:rPr>
              <w:t>(3), 42</w:t>
            </w:r>
            <w:r w:rsidRPr="00FB4289">
              <w:rPr>
                <w:rFonts w:ascii="Calibri Light" w:eastAsia="Calibri" w:hAnsi="Calibri Light" w:cs="Calibri Light"/>
                <w:sz w:val="22"/>
                <w:szCs w:val="22"/>
                <w:lang w:val="en"/>
              </w:rPr>
              <w:t>–</w:t>
            </w:r>
            <w:r w:rsidRPr="009A0B4A">
              <w:rPr>
                <w:rFonts w:asciiTheme="majorHAnsi" w:hAnsiTheme="majorHAnsi" w:cstheme="majorHAnsi"/>
                <w:color w:val="000000"/>
                <w:sz w:val="22"/>
                <w:szCs w:val="22"/>
                <w:lang w:val="en-GB"/>
              </w:rPr>
              <w:t>60.</w:t>
            </w:r>
          </w:p>
          <w:p w14:paraId="7B7562DD" w14:textId="19ADDF6A" w:rsidR="00B63DAA" w:rsidRPr="000C4573" w:rsidRDefault="009213A2" w:rsidP="000C4573">
            <w:pPr>
              <w:suppressAutoHyphens/>
              <w:autoSpaceDN w:val="0"/>
              <w:spacing w:line="264" w:lineRule="auto"/>
              <w:ind w:left="507" w:hanging="283"/>
              <w:jc w:val="both"/>
              <w:textAlignment w:val="baseline"/>
              <w:rPr>
                <w:rFonts w:asciiTheme="majorHAnsi" w:hAnsiTheme="majorHAnsi" w:cstheme="majorHAnsi"/>
                <w:color w:val="000000"/>
                <w:sz w:val="22"/>
                <w:szCs w:val="22"/>
              </w:rPr>
            </w:pPr>
            <w:r w:rsidRPr="00164463">
              <w:rPr>
                <w:rFonts w:asciiTheme="majorHAnsi" w:hAnsiTheme="majorHAnsi" w:cstheme="majorHAnsi"/>
                <w:color w:val="000000"/>
                <w:sz w:val="22"/>
                <w:szCs w:val="22"/>
                <w:lang w:val="en"/>
              </w:rPr>
              <w:t>Kopačin, B. in Birsa, E. (2022). </w:t>
            </w:r>
            <w:r w:rsidRPr="00FB4289">
              <w:rPr>
                <w:rFonts w:asciiTheme="majorHAnsi" w:hAnsiTheme="majorHAnsi" w:cstheme="majorHAnsi"/>
                <w:i/>
                <w:iCs/>
                <w:color w:val="000000"/>
                <w:sz w:val="22"/>
                <w:szCs w:val="22"/>
              </w:rPr>
              <w:t>Prožne oblike učenja in poučevanja glasbenih ter likovnih vsebin</w:t>
            </w:r>
            <w:r w:rsidRPr="00FB4289">
              <w:rPr>
                <w:rFonts w:asciiTheme="majorHAnsi" w:hAnsiTheme="majorHAnsi" w:cstheme="majorHAnsi"/>
                <w:color w:val="000000"/>
                <w:sz w:val="22"/>
                <w:szCs w:val="22"/>
              </w:rPr>
              <w:t>. Založba Univerze na Primorskem: Knjižnica Ludus, 39.</w:t>
            </w:r>
            <w:bookmarkStart w:id="0" w:name="_Hlk483423412"/>
            <w:bookmarkEnd w:id="0"/>
          </w:p>
        </w:tc>
      </w:tr>
    </w:tbl>
    <w:p w14:paraId="07A4FE82" w14:textId="77777777" w:rsidR="0031191F" w:rsidRPr="00B63DAA" w:rsidRDefault="000C4573" w:rsidP="00B63DAA"/>
    <w:sectPr w:rsidR="0031191F" w:rsidRPr="00B63DAA">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119F3"/>
    <w:multiLevelType w:val="hybridMultilevel"/>
    <w:tmpl w:val="A60C8D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C617A1"/>
    <w:multiLevelType w:val="hybridMultilevel"/>
    <w:tmpl w:val="0C4AB5B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65272A4"/>
    <w:multiLevelType w:val="hybridMultilevel"/>
    <w:tmpl w:val="7D9C4C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E235090"/>
    <w:multiLevelType w:val="hybridMultilevel"/>
    <w:tmpl w:val="09BA6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94583"/>
    <w:multiLevelType w:val="hybridMultilevel"/>
    <w:tmpl w:val="C9AA23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D956B04"/>
    <w:multiLevelType w:val="hybridMultilevel"/>
    <w:tmpl w:val="D6FC20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43B6ACA"/>
    <w:multiLevelType w:val="hybridMultilevel"/>
    <w:tmpl w:val="49629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0104F2"/>
    <w:multiLevelType w:val="hybridMultilevel"/>
    <w:tmpl w:val="DDDE5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715FB8"/>
    <w:multiLevelType w:val="hybridMultilevel"/>
    <w:tmpl w:val="DDDE4A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1F52776"/>
    <w:multiLevelType w:val="hybridMultilevel"/>
    <w:tmpl w:val="19DC6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9F45E4"/>
    <w:multiLevelType w:val="hybridMultilevel"/>
    <w:tmpl w:val="06BCA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E67C36"/>
    <w:multiLevelType w:val="hybridMultilevel"/>
    <w:tmpl w:val="A50088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66264B3"/>
    <w:multiLevelType w:val="hybridMultilevel"/>
    <w:tmpl w:val="03E49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6955CB"/>
    <w:multiLevelType w:val="hybridMultilevel"/>
    <w:tmpl w:val="3D765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2"/>
  </w:num>
  <w:num w:numId="4">
    <w:abstractNumId w:val="5"/>
  </w:num>
  <w:num w:numId="5">
    <w:abstractNumId w:val="11"/>
  </w:num>
  <w:num w:numId="6">
    <w:abstractNumId w:val="4"/>
  </w:num>
  <w:num w:numId="7">
    <w:abstractNumId w:val="9"/>
  </w:num>
  <w:num w:numId="8">
    <w:abstractNumId w:val="7"/>
  </w:num>
  <w:num w:numId="9">
    <w:abstractNumId w:val="10"/>
  </w:num>
  <w:num w:numId="10">
    <w:abstractNumId w:val="12"/>
  </w:num>
  <w:num w:numId="11">
    <w:abstractNumId w:val="13"/>
  </w:num>
  <w:num w:numId="12">
    <w:abstractNumId w:val="3"/>
  </w:num>
  <w:num w:numId="13">
    <w:abstractNumId w:val="6"/>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3DAA"/>
    <w:rsid w:val="000C4573"/>
    <w:rsid w:val="00333BF4"/>
    <w:rsid w:val="004152F6"/>
    <w:rsid w:val="00504D90"/>
    <w:rsid w:val="005A09A7"/>
    <w:rsid w:val="005E50CE"/>
    <w:rsid w:val="00852C1E"/>
    <w:rsid w:val="009213A2"/>
    <w:rsid w:val="009F029B"/>
    <w:rsid w:val="00A33A7E"/>
    <w:rsid w:val="00A3425B"/>
    <w:rsid w:val="00AF3E38"/>
    <w:rsid w:val="00B33F51"/>
    <w:rsid w:val="00B63DAA"/>
    <w:rsid w:val="00C14784"/>
    <w:rsid w:val="00E8449F"/>
    <w:rsid w:val="24C2EA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42A6F"/>
  <w15:chartTrackingRefBased/>
  <w15:docId w15:val="{1653AD66-0E7B-41DC-95D7-17E7CEEE4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63DAA"/>
    <w:pPr>
      <w:spacing w:after="0" w:line="240" w:lineRule="auto"/>
    </w:pPr>
    <w:rPr>
      <w:rFonts w:ascii="Arial" w:eastAsia="Times New Roman" w:hAnsi="Arial" w:cs="Times New Roman"/>
      <w:sz w:val="24"/>
      <w:szCs w:val="20"/>
      <w:lang w:val="sl-SI"/>
    </w:rPr>
  </w:style>
  <w:style w:type="paragraph" w:styleId="Naslov2">
    <w:name w:val="heading 2"/>
    <w:basedOn w:val="Navaden"/>
    <w:next w:val="Navaden"/>
    <w:link w:val="Naslov2Znak"/>
    <w:qFormat/>
    <w:rsid w:val="00B63DAA"/>
    <w:pPr>
      <w:keepNext/>
      <w:jc w:val="both"/>
      <w:outlineLvl w:val="1"/>
    </w:pPr>
    <w:rPr>
      <w:rFonts w:ascii="Times New Roman" w:hAnsi="Times New Roman"/>
      <w:b/>
      <w:bCs/>
      <w:snapToGrid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B63DAA"/>
    <w:rPr>
      <w:rFonts w:ascii="Times New Roman" w:eastAsia="Times New Roman" w:hAnsi="Times New Roman" w:cs="Times New Roman"/>
      <w:b/>
      <w:bCs/>
      <w:snapToGrid w:val="0"/>
      <w:sz w:val="24"/>
      <w:szCs w:val="20"/>
      <w:lang w:val="sl-SI"/>
    </w:rPr>
  </w:style>
  <w:style w:type="character" w:styleId="Hiperpovezava">
    <w:name w:val="Hyperlink"/>
    <w:uiPriority w:val="99"/>
    <w:rsid w:val="00B63DAA"/>
    <w:rPr>
      <w:color w:val="0000FF"/>
      <w:u w:val="single"/>
    </w:rPr>
  </w:style>
  <w:style w:type="paragraph" w:customStyle="1" w:styleId="Vnos">
    <w:name w:val="Vnos"/>
    <w:basedOn w:val="Navaden"/>
    <w:rsid w:val="00B63DAA"/>
    <w:pPr>
      <w:ind w:left="708"/>
      <w:jc w:val="both"/>
    </w:pPr>
    <w:rPr>
      <w:rFonts w:ascii="Times New Roman" w:hAnsi="Times New Roman"/>
      <w:szCs w:val="24"/>
      <w:lang w:eastAsia="sl-SI"/>
    </w:rPr>
  </w:style>
  <w:style w:type="character" w:customStyle="1" w:styleId="material">
    <w:name w:val="material"/>
    <w:rsid w:val="00B63DAA"/>
  </w:style>
  <w:style w:type="character" w:customStyle="1" w:styleId="value">
    <w:name w:val="value"/>
    <w:rsid w:val="00B63DAA"/>
  </w:style>
  <w:style w:type="character" w:customStyle="1" w:styleId="cobiss-id">
    <w:name w:val="cobiss-id"/>
    <w:rsid w:val="00B63DAA"/>
  </w:style>
  <w:style w:type="character" w:styleId="Pripombasklic">
    <w:name w:val="annotation reference"/>
    <w:basedOn w:val="Privzetapisavaodstavka"/>
    <w:uiPriority w:val="99"/>
    <w:semiHidden/>
    <w:unhideWhenUsed/>
    <w:rsid w:val="004152F6"/>
    <w:rPr>
      <w:sz w:val="16"/>
      <w:szCs w:val="16"/>
    </w:rPr>
  </w:style>
  <w:style w:type="paragraph" w:styleId="Pripombabesedilo">
    <w:name w:val="annotation text"/>
    <w:basedOn w:val="Navaden"/>
    <w:link w:val="PripombabesediloZnak"/>
    <w:uiPriority w:val="99"/>
    <w:semiHidden/>
    <w:unhideWhenUsed/>
    <w:rsid w:val="004152F6"/>
    <w:rPr>
      <w:rFonts w:ascii="Times New Roman" w:hAnsi="Times New Roman"/>
      <w:sz w:val="20"/>
      <w:lang w:val="en-GB" w:eastAsia="sl-SI"/>
    </w:rPr>
  </w:style>
  <w:style w:type="character" w:customStyle="1" w:styleId="PripombabesediloZnak">
    <w:name w:val="Pripomba – besedilo Znak"/>
    <w:basedOn w:val="Privzetapisavaodstavka"/>
    <w:link w:val="Pripombabesedilo"/>
    <w:uiPriority w:val="99"/>
    <w:semiHidden/>
    <w:rsid w:val="004152F6"/>
    <w:rPr>
      <w:rFonts w:ascii="Times New Roman" w:eastAsia="Times New Roman" w:hAnsi="Times New Roman" w:cs="Times New Roman"/>
      <w:sz w:val="20"/>
      <w:szCs w:val="20"/>
      <w:lang w:val="en-GB"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obiss4.izum.si/scripts/cobiss?ukaz=SEAL&amp;mode=5&amp;id=1515302162519507&amp;PF=AU&amp;term=%22Supsakova,%20Bozena%22" TargetMode="External"/><Relationship Id="rId11" Type="http://schemas.openxmlformats.org/officeDocument/2006/relationships/customXml" Target="../customXml/item3.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0A4603CD-3093-4B6B-911E-3489FAEDA5EA}"/>
</file>

<file path=customXml/itemProps2.xml><?xml version="1.0" encoding="utf-8"?>
<ds:datastoreItem xmlns:ds="http://schemas.openxmlformats.org/officeDocument/2006/customXml" ds:itemID="{00EA2462-525C-4467-9635-8FA0966805E6}"/>
</file>

<file path=customXml/itemProps3.xml><?xml version="1.0" encoding="utf-8"?>
<ds:datastoreItem xmlns:ds="http://schemas.openxmlformats.org/officeDocument/2006/customXml" ds:itemID="{2E4CEB59-0D66-4210-8D3C-0E08F07BA010}"/>
</file>

<file path=docProps/app.xml><?xml version="1.0" encoding="utf-8"?>
<Properties xmlns="http://schemas.openxmlformats.org/officeDocument/2006/extended-properties" xmlns:vt="http://schemas.openxmlformats.org/officeDocument/2006/docPropsVTypes">
  <Template>Normal</Template>
  <TotalTime>0</TotalTime>
  <Pages>4</Pages>
  <Words>1346</Words>
  <Characters>7677</Characters>
  <Application>Microsoft Office Word</Application>
  <DocSecurity>0</DocSecurity>
  <Lines>63</Lines>
  <Paragraphs>18</Paragraphs>
  <ScaleCrop>false</ScaleCrop>
  <Company/>
  <LinksUpToDate>false</LinksUpToDate>
  <CharactersWithSpaces>9005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Eda Birsa</cp:lastModifiedBy>
  <cp:revision>3</cp:revision>
  <dcterms:created xsi:type="dcterms:W3CDTF">2023-11-06T12:19:00Z</dcterms:created>
  <dcterms:modified xsi:type="dcterms:W3CDTF">2023-11-06T12:19:00Z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16428000</vt:r8>
  </property>
</Properties>
</file>